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9D8" w:rsidRDefault="007929D8" w:rsidP="00131D32">
      <w:pPr>
        <w:pStyle w:val="ConsPlusNormal"/>
      </w:pPr>
    </w:p>
    <w:p w:rsidR="007929D8" w:rsidRDefault="007929D8">
      <w:pPr>
        <w:keepNext/>
        <w:keepLines/>
        <w:rPr>
          <w:sz w:val="24"/>
          <w:szCs w:val="24"/>
        </w:rPr>
      </w:pPr>
    </w:p>
    <w:p w:rsidR="007929D8" w:rsidRDefault="007929D8">
      <w:pPr>
        <w:keepNext/>
        <w:keepLines/>
        <w:rPr>
          <w:sz w:val="24"/>
          <w:szCs w:val="24"/>
        </w:rPr>
      </w:pPr>
    </w:p>
    <w:p w:rsidR="007929D8" w:rsidRDefault="007929D8">
      <w:pPr>
        <w:keepNext/>
        <w:keepLines/>
        <w:rPr>
          <w:sz w:val="24"/>
          <w:szCs w:val="24"/>
        </w:rPr>
      </w:pPr>
    </w:p>
    <w:p w:rsidR="007929D8" w:rsidRDefault="007929D8">
      <w:pPr>
        <w:keepNext/>
        <w:keepLines/>
        <w:rPr>
          <w:sz w:val="24"/>
          <w:szCs w:val="24"/>
        </w:rPr>
      </w:pPr>
    </w:p>
    <w:p w:rsidR="007929D8" w:rsidRDefault="007929D8">
      <w:pPr>
        <w:keepNext/>
        <w:keepLines/>
        <w:rPr>
          <w:sz w:val="24"/>
          <w:szCs w:val="24"/>
        </w:rPr>
      </w:pPr>
    </w:p>
    <w:p w:rsidR="007929D8" w:rsidRDefault="007929D8">
      <w:pPr>
        <w:keepNext/>
        <w:keepLines/>
        <w:rPr>
          <w:sz w:val="24"/>
          <w:szCs w:val="24"/>
        </w:rPr>
      </w:pPr>
    </w:p>
    <w:p w:rsidR="007929D8" w:rsidRDefault="007929D8">
      <w:pPr>
        <w:keepNext/>
        <w:keepLines/>
        <w:rPr>
          <w:sz w:val="24"/>
          <w:szCs w:val="24"/>
        </w:rPr>
      </w:pPr>
    </w:p>
    <w:p w:rsidR="007929D8" w:rsidRDefault="007929D8">
      <w:pPr>
        <w:keepNext/>
        <w:keepLines/>
        <w:rPr>
          <w:sz w:val="24"/>
          <w:szCs w:val="24"/>
        </w:rPr>
      </w:pPr>
    </w:p>
    <w:p w:rsidR="007929D8" w:rsidRDefault="007929D8">
      <w:pPr>
        <w:keepNext/>
        <w:keepLines/>
        <w:rPr>
          <w:sz w:val="24"/>
          <w:szCs w:val="24"/>
        </w:rPr>
      </w:pPr>
    </w:p>
    <w:p w:rsidR="007929D8" w:rsidRDefault="007929D8">
      <w:pPr>
        <w:keepNext/>
        <w:keepLines/>
        <w:rPr>
          <w:sz w:val="24"/>
          <w:szCs w:val="24"/>
        </w:rPr>
      </w:pPr>
    </w:p>
    <w:p w:rsidR="007929D8" w:rsidRDefault="007929D8">
      <w:pPr>
        <w:keepNext/>
        <w:keepLines/>
        <w:rPr>
          <w:sz w:val="24"/>
          <w:szCs w:val="24"/>
        </w:rPr>
      </w:pPr>
    </w:p>
    <w:p w:rsidR="007929D8" w:rsidRDefault="007929D8">
      <w:pPr>
        <w:keepNext/>
        <w:keepLines/>
        <w:rPr>
          <w:sz w:val="24"/>
          <w:szCs w:val="24"/>
        </w:rPr>
      </w:pPr>
    </w:p>
    <w:p w:rsidR="007929D8" w:rsidRDefault="007929D8">
      <w:pPr>
        <w:keepNext/>
        <w:keepLines/>
        <w:rPr>
          <w:sz w:val="24"/>
          <w:szCs w:val="24"/>
        </w:rPr>
      </w:pPr>
    </w:p>
    <w:p w:rsidR="007929D8" w:rsidRDefault="007929D8">
      <w:pPr>
        <w:keepNext/>
        <w:keepLines/>
        <w:rPr>
          <w:sz w:val="24"/>
          <w:szCs w:val="24"/>
        </w:rPr>
      </w:pPr>
    </w:p>
    <w:p w:rsidR="007929D8" w:rsidRDefault="007929D8">
      <w:pPr>
        <w:keepNext/>
        <w:keepLines/>
        <w:rPr>
          <w:sz w:val="24"/>
          <w:szCs w:val="24"/>
        </w:rPr>
      </w:pPr>
    </w:p>
    <w:p w:rsidR="007929D8" w:rsidRDefault="007929D8">
      <w:pPr>
        <w:keepNext/>
        <w:keepLines/>
        <w:rPr>
          <w:sz w:val="24"/>
          <w:szCs w:val="24"/>
        </w:rPr>
      </w:pPr>
    </w:p>
    <w:p w:rsidR="007929D8" w:rsidRDefault="007929D8">
      <w:pPr>
        <w:keepNext/>
        <w:keepLines/>
        <w:rPr>
          <w:sz w:val="24"/>
          <w:szCs w:val="24"/>
        </w:rPr>
      </w:pPr>
    </w:p>
    <w:p w:rsidR="007929D8" w:rsidRDefault="0039538B">
      <w:pPr>
        <w:keepNext/>
        <w:keepLines/>
        <w:jc w:val="center"/>
        <w:rPr>
          <w:rFonts w:eastAsia="Calibri"/>
          <w:b/>
        </w:rPr>
      </w:pPr>
      <w:r>
        <w:rPr>
          <w:rFonts w:eastAsia="Calibri"/>
          <w:b/>
        </w:rPr>
        <w:t>ТЕХНИЧЕСКИЕ ТРЕБОВАНИЯ</w:t>
      </w:r>
    </w:p>
    <w:p w:rsidR="007929D8" w:rsidRDefault="007929D8">
      <w:pPr>
        <w:keepNext/>
        <w:keepLines/>
        <w:jc w:val="center"/>
        <w:rPr>
          <w:rFonts w:eastAsia="Calibri"/>
          <w:b/>
          <w:sz w:val="24"/>
          <w:szCs w:val="24"/>
        </w:rPr>
      </w:pPr>
    </w:p>
    <w:p w:rsidR="007C5AB8" w:rsidRPr="009B1437" w:rsidRDefault="00751079" w:rsidP="007C5AB8">
      <w:pPr>
        <w:widowControl w:val="0"/>
        <w:tabs>
          <w:tab w:val="left" w:pos="426"/>
        </w:tabs>
        <w:jc w:val="center"/>
      </w:pPr>
      <w:r>
        <w:t>Оказание услуг по о</w:t>
      </w:r>
      <w:r w:rsidR="007C5AB8" w:rsidRPr="009B1437">
        <w:t>рганизаци</w:t>
      </w:r>
      <w:r>
        <w:t>и</w:t>
      </w:r>
      <w:r w:rsidR="007C5AB8" w:rsidRPr="009B1437">
        <w:t xml:space="preserve"> </w:t>
      </w:r>
      <w:r w:rsidR="00C53F2E" w:rsidRPr="009B1437">
        <w:t xml:space="preserve">лабораторного поста для проведения </w:t>
      </w:r>
      <w:r w:rsidR="007C5AB8" w:rsidRPr="009B1437">
        <w:t>лабораторных испы</w:t>
      </w:r>
      <w:r w:rsidR="00A96EFE" w:rsidRPr="009B1437">
        <w:t>таний (исследо</w:t>
      </w:r>
      <w:bookmarkStart w:id="0" w:name="_GoBack"/>
      <w:bookmarkEnd w:id="0"/>
      <w:r w:rsidR="00A96EFE" w:rsidRPr="009B1437">
        <w:t xml:space="preserve">ваний) </w:t>
      </w:r>
      <w:r w:rsidR="004D783B" w:rsidRPr="009B1437">
        <w:t>при выполнении работ по</w:t>
      </w:r>
      <w:r w:rsidR="00A96EFE" w:rsidRPr="009B1437">
        <w:t xml:space="preserve"> ремонту </w:t>
      </w:r>
      <w:r w:rsidR="004D783B" w:rsidRPr="009B1437">
        <w:t>Водосброса № 1</w:t>
      </w:r>
      <w:r w:rsidR="00A96EFE" w:rsidRPr="009B1437">
        <w:t xml:space="preserve"> Богучанской ГЭС</w:t>
      </w:r>
    </w:p>
    <w:p w:rsidR="007929D8" w:rsidRDefault="007929D8">
      <w:pPr>
        <w:keepNext/>
        <w:keepLines/>
        <w:jc w:val="center"/>
      </w:pPr>
    </w:p>
    <w:p w:rsidR="007929D8" w:rsidRDefault="007929D8">
      <w:pPr>
        <w:keepNext/>
        <w:keepLines/>
        <w:jc w:val="center"/>
        <w:rPr>
          <w:rFonts w:eastAsia="Calibri"/>
          <w:i/>
          <w:sz w:val="24"/>
          <w:szCs w:val="24"/>
        </w:rPr>
      </w:pPr>
    </w:p>
    <w:p w:rsidR="007929D8" w:rsidRDefault="0039538B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7929D8" w:rsidRDefault="0039538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Обозначения и сокращения</w:t>
      </w:r>
    </w:p>
    <w:p w:rsidR="007929D8" w:rsidRDefault="007929D8">
      <w:pPr>
        <w:ind w:left="3686" w:hanging="360"/>
        <w:rPr>
          <w:sz w:val="24"/>
          <w:szCs w:val="24"/>
        </w:rPr>
      </w:pPr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2058"/>
        <w:gridCol w:w="7725"/>
      </w:tblGrid>
      <w:tr w:rsidR="009B1437" w:rsidRPr="009B1437" w:rsidTr="00484B4A">
        <w:trPr>
          <w:cantSplit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9D8" w:rsidRPr="009B1437" w:rsidRDefault="0039538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</w:rPr>
            </w:pPr>
            <w:r w:rsidRPr="009B1437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Заказчик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9D8" w:rsidRPr="009B1437" w:rsidRDefault="0039538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</w:rPr>
            </w:pPr>
            <w:r w:rsidRPr="009B1437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- АО «Гидроремонт-ВКК»</w:t>
            </w:r>
          </w:p>
        </w:tc>
      </w:tr>
      <w:tr w:rsidR="00F14817" w:rsidRPr="00F14817" w:rsidTr="00484B4A">
        <w:trPr>
          <w:cantSplit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9D8" w:rsidRPr="00F14817" w:rsidRDefault="0039538B" w:rsidP="004D6916">
            <w:pPr>
              <w:widowControl w:val="0"/>
              <w:tabs>
                <w:tab w:val="left" w:pos="426"/>
              </w:tabs>
              <w:spacing w:before="120" w:after="120"/>
              <w:rPr>
                <w:rStyle w:val="afd"/>
                <w:b w:val="0"/>
                <w:bCs/>
                <w:i w:val="0"/>
                <w:iCs/>
                <w:color w:val="0070C0"/>
                <w:sz w:val="24"/>
                <w:szCs w:val="24"/>
                <w:shd w:val="clear" w:color="auto" w:fill="auto"/>
              </w:rPr>
            </w:pPr>
            <w:r w:rsidRPr="009B1437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Исполнитель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9D8" w:rsidRPr="00484B4A" w:rsidRDefault="007C5AB8" w:rsidP="004D6916">
            <w:pPr>
              <w:spacing w:after="120"/>
              <w:ind w:right="-28"/>
              <w:rPr>
                <w:rStyle w:val="afd"/>
                <w:b w:val="0"/>
                <w:i w:val="0"/>
                <w:color w:val="FF0000"/>
                <w:shd w:val="clear" w:color="auto" w:fill="auto"/>
              </w:rPr>
            </w:pPr>
            <w:r w:rsidRPr="00484B4A">
              <w:rPr>
                <w:rStyle w:val="afd"/>
                <w:b w:val="0"/>
                <w:bCs/>
                <w:i w:val="0"/>
                <w:iCs/>
                <w:color w:val="FF0000"/>
                <w:sz w:val="24"/>
                <w:szCs w:val="24"/>
                <w:shd w:val="clear" w:color="auto" w:fill="auto"/>
              </w:rPr>
              <w:t xml:space="preserve">- </w:t>
            </w:r>
            <w:r w:rsidRPr="00484B4A">
              <w:rPr>
                <w:rStyle w:val="afd"/>
                <w:b w:val="0"/>
                <w:bCs/>
                <w:iCs/>
                <w:color w:val="FF0000"/>
                <w:sz w:val="24"/>
                <w:szCs w:val="24"/>
                <w:shd w:val="clear" w:color="auto" w:fill="auto"/>
              </w:rPr>
              <w:t>будет указан после проведения закупки</w:t>
            </w:r>
          </w:p>
        </w:tc>
      </w:tr>
      <w:tr w:rsidR="009B1437" w:rsidRPr="009B1437" w:rsidTr="00484B4A">
        <w:trPr>
          <w:cantSplit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9D8" w:rsidRPr="009B1437" w:rsidRDefault="0039538B">
            <w:pPr>
              <w:widowControl w:val="0"/>
              <w:tabs>
                <w:tab w:val="left" w:pos="426"/>
              </w:tabs>
              <w:spacing w:before="120" w:after="120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proofErr w:type="gramStart"/>
            <w:r w:rsidRPr="009B1437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ТТ</w:t>
            </w:r>
            <w:proofErr w:type="gramEnd"/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9D8" w:rsidRPr="009B1437" w:rsidRDefault="0039538B">
            <w:pPr>
              <w:widowControl w:val="0"/>
              <w:tabs>
                <w:tab w:val="left" w:pos="426"/>
              </w:tabs>
              <w:spacing w:before="120" w:after="120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9B1437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- технические требования</w:t>
            </w:r>
          </w:p>
        </w:tc>
      </w:tr>
      <w:tr w:rsidR="009B1437" w:rsidRPr="009B1437" w:rsidTr="00484B4A">
        <w:trPr>
          <w:cantSplit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9D8" w:rsidRPr="009B1437" w:rsidRDefault="0039538B">
            <w:pPr>
              <w:widowControl w:val="0"/>
              <w:tabs>
                <w:tab w:val="left" w:pos="426"/>
              </w:tabs>
              <w:spacing w:before="120" w:after="120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9B1437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БоГЭС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9D8" w:rsidRPr="009B1437" w:rsidRDefault="0039538B">
            <w:pPr>
              <w:widowControl w:val="0"/>
              <w:tabs>
                <w:tab w:val="left" w:pos="426"/>
              </w:tabs>
              <w:spacing w:before="120" w:after="120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9B1437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Богучанская гидравлическая электрическая станция</w:t>
            </w:r>
          </w:p>
        </w:tc>
      </w:tr>
      <w:tr w:rsidR="009B1437" w:rsidRPr="009B1437" w:rsidTr="00484B4A">
        <w:trPr>
          <w:cantSplit/>
          <w:trHeight w:val="543"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9D8" w:rsidRPr="009B1437" w:rsidRDefault="0039538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9B1437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ГТС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9D8" w:rsidRPr="009B1437" w:rsidRDefault="009B1437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- </w:t>
            </w:r>
            <w:r w:rsidR="0039538B" w:rsidRPr="009B1437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 xml:space="preserve"> </w:t>
            </w:r>
            <w:r w:rsidR="0039538B" w:rsidRPr="009B1437">
              <w:rPr>
                <w:sz w:val="24"/>
                <w:szCs w:val="24"/>
              </w:rPr>
              <w:t>гидротехнические сооружения</w:t>
            </w:r>
          </w:p>
        </w:tc>
      </w:tr>
      <w:tr w:rsidR="009B1437" w:rsidRPr="009B1437" w:rsidTr="00484B4A">
        <w:trPr>
          <w:cantSplit/>
          <w:trHeight w:val="543"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9D8" w:rsidRPr="009B1437" w:rsidRDefault="0039538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9B1437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БП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9D8" w:rsidRPr="009B1437" w:rsidRDefault="0039538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9B1437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- бетонная плотина</w:t>
            </w:r>
          </w:p>
        </w:tc>
      </w:tr>
      <w:tr w:rsidR="009B1437" w:rsidRPr="009B1437" w:rsidTr="00484B4A">
        <w:trPr>
          <w:cantSplit/>
          <w:trHeight w:val="543"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9D8" w:rsidRPr="009B1437" w:rsidRDefault="0039538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9B1437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КНП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9D8" w:rsidRPr="009B1437" w:rsidRDefault="0039538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9B1437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- каменно-набросная плотина</w:t>
            </w:r>
          </w:p>
        </w:tc>
      </w:tr>
      <w:tr w:rsidR="009B1437" w:rsidRPr="009B1437" w:rsidTr="00484B4A">
        <w:trPr>
          <w:cantSplit/>
          <w:trHeight w:val="543"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9D8" w:rsidRPr="009B1437" w:rsidRDefault="0039538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9B1437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ВС 1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9D8" w:rsidRPr="009B1437" w:rsidRDefault="0039538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9B1437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- водосброс 1</w:t>
            </w:r>
          </w:p>
        </w:tc>
      </w:tr>
      <w:tr w:rsidR="009B1437" w:rsidRPr="009B1437" w:rsidTr="00484B4A">
        <w:trPr>
          <w:cantSplit/>
          <w:trHeight w:val="543"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9D8" w:rsidRPr="009B1437" w:rsidRDefault="0039538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9B1437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РОС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9D8" w:rsidRPr="009B1437" w:rsidRDefault="0039538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9B1437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- разбивочная ось сооружений</w:t>
            </w:r>
          </w:p>
        </w:tc>
      </w:tr>
      <w:tr w:rsidR="009B1437" w:rsidRPr="009B1437" w:rsidTr="00484B4A">
        <w:trPr>
          <w:cantSplit/>
          <w:trHeight w:val="543"/>
          <w:jc w:val="center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8A9" w:rsidRPr="009B1437" w:rsidRDefault="002E68A9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9B1437"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  <w:t>СОП</w:t>
            </w:r>
          </w:p>
        </w:tc>
        <w:tc>
          <w:tcPr>
            <w:tcW w:w="7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8A9" w:rsidRPr="009B1437" w:rsidRDefault="002E68A9" w:rsidP="002E68A9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d"/>
                <w:b w:val="0"/>
                <w:bCs/>
                <w:i w:val="0"/>
                <w:iCs/>
                <w:sz w:val="24"/>
                <w:szCs w:val="24"/>
                <w:shd w:val="clear" w:color="auto" w:fill="auto"/>
              </w:rPr>
            </w:pPr>
            <w:r w:rsidRPr="009B1437">
              <w:rPr>
                <w:sz w:val="24"/>
                <w:szCs w:val="24"/>
              </w:rPr>
              <w:t>- стандартные операционные процедуры</w:t>
            </w:r>
          </w:p>
        </w:tc>
      </w:tr>
    </w:tbl>
    <w:p w:rsidR="007929D8" w:rsidRPr="009B1437" w:rsidRDefault="007929D8">
      <w:pPr>
        <w:rPr>
          <w:sz w:val="24"/>
          <w:szCs w:val="24"/>
        </w:rPr>
      </w:pPr>
    </w:p>
    <w:p w:rsidR="007929D8" w:rsidRDefault="007929D8">
      <w:pPr>
        <w:ind w:left="3686" w:hanging="360"/>
        <w:rPr>
          <w:sz w:val="24"/>
          <w:szCs w:val="24"/>
        </w:rPr>
      </w:pPr>
    </w:p>
    <w:p w:rsidR="007929D8" w:rsidRDefault="007929D8">
      <w:pPr>
        <w:ind w:left="3686" w:hanging="360"/>
        <w:rPr>
          <w:sz w:val="24"/>
          <w:szCs w:val="24"/>
        </w:rPr>
      </w:pPr>
    </w:p>
    <w:p w:rsidR="007929D8" w:rsidRDefault="0039538B">
      <w:pPr>
        <w:keepNext/>
        <w:keepLines/>
        <w:jc w:val="both"/>
        <w:rPr>
          <w:sz w:val="24"/>
          <w:szCs w:val="24"/>
        </w:rPr>
      </w:pPr>
      <w:r>
        <w:br w:type="page"/>
      </w:r>
    </w:p>
    <w:p w:rsidR="007929D8" w:rsidRDefault="0039538B">
      <w:pPr>
        <w:pStyle w:val="1"/>
        <w:numPr>
          <w:ilvl w:val="0"/>
          <w:numId w:val="1"/>
        </w:numPr>
        <w:spacing w:after="120"/>
        <w:ind w:left="3969" w:hanging="567"/>
        <w:rPr>
          <w:b/>
          <w:caps/>
          <w:color w:val="auto"/>
          <w:sz w:val="24"/>
          <w:szCs w:val="24"/>
        </w:rPr>
      </w:pPr>
      <w:bookmarkStart w:id="1" w:name="_Toc51339692"/>
      <w:bookmarkStart w:id="2" w:name="_Toc54646395"/>
      <w:r>
        <w:rPr>
          <w:b/>
          <w:color w:val="auto"/>
          <w:sz w:val="24"/>
          <w:szCs w:val="24"/>
        </w:rPr>
        <w:lastRenderedPageBreak/>
        <w:t>Общие сведения</w:t>
      </w:r>
      <w:bookmarkEnd w:id="1"/>
      <w:bookmarkEnd w:id="2"/>
    </w:p>
    <w:p w:rsidR="007929D8" w:rsidRDefault="0039538B">
      <w:pPr>
        <w:pStyle w:val="4"/>
        <w:numPr>
          <w:ilvl w:val="1"/>
          <w:numId w:val="1"/>
        </w:numPr>
        <w:spacing w:after="120"/>
        <w:ind w:left="431" w:hanging="431"/>
        <w:rPr>
          <w:b/>
          <w:color w:val="auto"/>
        </w:rPr>
      </w:pPr>
      <w:bookmarkStart w:id="3" w:name="_Toc46743506"/>
      <w:bookmarkStart w:id="4" w:name="_Toc54646397"/>
      <w:r>
        <w:rPr>
          <w:b/>
          <w:color w:val="auto"/>
        </w:rPr>
        <w:t xml:space="preserve">Наименование </w:t>
      </w:r>
      <w:bookmarkEnd w:id="3"/>
      <w:bookmarkEnd w:id="4"/>
      <w:r>
        <w:rPr>
          <w:b/>
          <w:color w:val="auto"/>
        </w:rPr>
        <w:t>выполняемых работ</w:t>
      </w:r>
    </w:p>
    <w:p w:rsidR="007929D8" w:rsidRPr="009B1437" w:rsidRDefault="00F14817" w:rsidP="00F14817">
      <w:pPr>
        <w:widowControl w:val="0"/>
        <w:tabs>
          <w:tab w:val="left" w:pos="426"/>
        </w:tabs>
        <w:spacing w:after="120"/>
        <w:jc w:val="both"/>
        <w:rPr>
          <w:sz w:val="24"/>
          <w:szCs w:val="24"/>
        </w:rPr>
      </w:pPr>
      <w:r w:rsidRPr="009B1437">
        <w:rPr>
          <w:sz w:val="24"/>
          <w:szCs w:val="24"/>
        </w:rPr>
        <w:t xml:space="preserve">Организация </w:t>
      </w:r>
      <w:r w:rsidR="00C53F2E" w:rsidRPr="009B1437">
        <w:rPr>
          <w:sz w:val="24"/>
          <w:szCs w:val="24"/>
        </w:rPr>
        <w:t>лабораторного поста для проведения</w:t>
      </w:r>
      <w:r w:rsidRPr="009B1437">
        <w:rPr>
          <w:sz w:val="24"/>
          <w:szCs w:val="24"/>
        </w:rPr>
        <w:t xml:space="preserve"> лабораторных испы</w:t>
      </w:r>
      <w:r w:rsidR="00A96EFE" w:rsidRPr="009B1437">
        <w:rPr>
          <w:sz w:val="24"/>
          <w:szCs w:val="24"/>
        </w:rPr>
        <w:t>таний (исследо</w:t>
      </w:r>
      <w:r w:rsidR="00657DBC" w:rsidRPr="009B1437">
        <w:rPr>
          <w:sz w:val="24"/>
          <w:szCs w:val="24"/>
        </w:rPr>
        <w:t>ваний)</w:t>
      </w:r>
      <w:r w:rsidRPr="009B1437">
        <w:rPr>
          <w:sz w:val="24"/>
          <w:szCs w:val="24"/>
        </w:rPr>
        <w:t xml:space="preserve"> пр</w:t>
      </w:r>
      <w:r w:rsidR="004D783B" w:rsidRPr="009B1437">
        <w:rPr>
          <w:sz w:val="24"/>
          <w:szCs w:val="24"/>
        </w:rPr>
        <w:t>и выполнении работ по</w:t>
      </w:r>
      <w:r w:rsidRPr="009B1437">
        <w:rPr>
          <w:sz w:val="24"/>
          <w:szCs w:val="24"/>
        </w:rPr>
        <w:t xml:space="preserve"> капитал</w:t>
      </w:r>
      <w:r w:rsidR="00A96EFE" w:rsidRPr="009B1437">
        <w:rPr>
          <w:sz w:val="24"/>
          <w:szCs w:val="24"/>
        </w:rPr>
        <w:t xml:space="preserve">ьному ремонту </w:t>
      </w:r>
      <w:r w:rsidR="00657DBC" w:rsidRPr="009B1437">
        <w:rPr>
          <w:sz w:val="24"/>
          <w:szCs w:val="24"/>
        </w:rPr>
        <w:t>Водосброса № 1 Богучанской ГЭС.</w:t>
      </w:r>
    </w:p>
    <w:p w:rsidR="007929D8" w:rsidRPr="009B1437" w:rsidRDefault="0039538B">
      <w:pPr>
        <w:pStyle w:val="4"/>
        <w:numPr>
          <w:ilvl w:val="1"/>
          <w:numId w:val="1"/>
        </w:numPr>
        <w:spacing w:after="120"/>
        <w:ind w:left="431" w:hanging="431"/>
        <w:rPr>
          <w:b/>
          <w:color w:val="auto"/>
        </w:rPr>
      </w:pPr>
      <w:r w:rsidRPr="009B1437">
        <w:rPr>
          <w:b/>
          <w:color w:val="auto"/>
        </w:rPr>
        <w:t xml:space="preserve">Заказчик </w:t>
      </w:r>
    </w:p>
    <w:p w:rsidR="007929D8" w:rsidRPr="009B1437" w:rsidRDefault="0039538B">
      <w:pPr>
        <w:spacing w:after="120"/>
        <w:ind w:right="-28"/>
        <w:jc w:val="both"/>
        <w:rPr>
          <w:sz w:val="24"/>
          <w:szCs w:val="24"/>
        </w:rPr>
      </w:pPr>
      <w:r w:rsidRPr="009B1437">
        <w:rPr>
          <w:sz w:val="24"/>
          <w:szCs w:val="24"/>
        </w:rPr>
        <w:t>Акционерное общество «Гидроремонт-ВКК» (АО «Гидроремонт-ВКК»).</w:t>
      </w:r>
    </w:p>
    <w:p w:rsidR="007929D8" w:rsidRPr="00876892" w:rsidRDefault="0039538B">
      <w:pPr>
        <w:pStyle w:val="afc"/>
        <w:numPr>
          <w:ilvl w:val="1"/>
          <w:numId w:val="1"/>
        </w:numPr>
        <w:spacing w:after="120"/>
        <w:ind w:left="431" w:right="-28" w:hanging="431"/>
        <w:jc w:val="both"/>
      </w:pPr>
      <w:r w:rsidRPr="00876892">
        <w:rPr>
          <w:b/>
        </w:rPr>
        <w:t>Исполнитель</w:t>
      </w:r>
    </w:p>
    <w:p w:rsidR="007929D8" w:rsidRPr="00484B4A" w:rsidRDefault="00D92B30">
      <w:pPr>
        <w:spacing w:after="120"/>
        <w:ind w:right="-28"/>
        <w:jc w:val="both"/>
        <w:rPr>
          <w:color w:val="FF0000"/>
        </w:rPr>
      </w:pPr>
      <w:r w:rsidRPr="00484B4A">
        <w:rPr>
          <w:rStyle w:val="afd"/>
          <w:b w:val="0"/>
          <w:bCs/>
          <w:iCs/>
          <w:color w:val="FF0000"/>
          <w:sz w:val="24"/>
          <w:szCs w:val="24"/>
          <w:shd w:val="clear" w:color="auto" w:fill="auto"/>
        </w:rPr>
        <w:t>будет указан после проведения закупки</w:t>
      </w:r>
    </w:p>
    <w:p w:rsidR="007929D8" w:rsidRDefault="0039538B">
      <w:pPr>
        <w:pStyle w:val="4"/>
        <w:numPr>
          <w:ilvl w:val="1"/>
          <w:numId w:val="1"/>
        </w:numPr>
        <w:spacing w:after="120"/>
        <w:ind w:left="431" w:hanging="431"/>
        <w:rPr>
          <w:b/>
          <w:color w:val="auto"/>
        </w:rPr>
      </w:pPr>
      <w:bookmarkStart w:id="5" w:name="_Toc46743507_Копия_1"/>
      <w:bookmarkStart w:id="6" w:name="_Toc54646398_Копия_1"/>
      <w:r>
        <w:rPr>
          <w:b/>
          <w:color w:val="auto"/>
        </w:rPr>
        <w:t xml:space="preserve">Цель </w:t>
      </w:r>
      <w:bookmarkEnd w:id="5"/>
      <w:r>
        <w:rPr>
          <w:b/>
          <w:color w:val="auto"/>
        </w:rPr>
        <w:t>выполнения работ</w:t>
      </w:r>
      <w:bookmarkEnd w:id="6"/>
    </w:p>
    <w:p w:rsidR="00CD68ED" w:rsidRPr="009B1437" w:rsidRDefault="0039538B" w:rsidP="009B1437">
      <w:pPr>
        <w:widowControl w:val="0"/>
        <w:tabs>
          <w:tab w:val="left" w:pos="426"/>
        </w:tabs>
        <w:jc w:val="both"/>
        <w:rPr>
          <w:sz w:val="24"/>
          <w:szCs w:val="24"/>
        </w:rPr>
      </w:pPr>
      <w:proofErr w:type="gramStart"/>
      <w:r w:rsidRPr="009B1437">
        <w:rPr>
          <w:sz w:val="24"/>
          <w:szCs w:val="24"/>
        </w:rPr>
        <w:t>Исполнение обязательств по Договору подряда №13663-24-ПЭГ-СШФпод24 от 22.05.2024г «Оказание услуг по сервисному обслуживанию, выполнение текущих и капитальных ремонтов, научно-исследовательских и проектно-изыскательских работ, опытов, испытаний, обследований, технического обслуживания производственных фондов АО «Богучанская ГЭС», выполнение иных работ и услуг производственного характера для нужд АО «Богучанская ГЭС», заключённый между АО «Гидроремонт-ВКК» и АО «Богучанская ГЭС».</w:t>
      </w:r>
      <w:r w:rsidR="00CD68ED" w:rsidRPr="009B1437">
        <w:rPr>
          <w:sz w:val="24"/>
          <w:szCs w:val="24"/>
        </w:rPr>
        <w:t xml:space="preserve"> </w:t>
      </w:r>
      <w:proofErr w:type="gramEnd"/>
    </w:p>
    <w:p w:rsidR="00A71C83" w:rsidRPr="009B1437" w:rsidRDefault="00CD68ED" w:rsidP="009B1437">
      <w:pPr>
        <w:suppressAutoHyphens w:val="0"/>
        <w:autoSpaceDE w:val="0"/>
        <w:autoSpaceDN w:val="0"/>
        <w:adjustRightInd w:val="0"/>
        <w:jc w:val="both"/>
        <w:rPr>
          <w:rFonts w:eastAsia="TimesNewRoman"/>
          <w:sz w:val="24"/>
          <w:szCs w:val="23"/>
        </w:rPr>
      </w:pPr>
      <w:r w:rsidRPr="009B1437">
        <w:rPr>
          <w:sz w:val="24"/>
          <w:szCs w:val="24"/>
          <w:lang w:eastAsia="zh-CN"/>
        </w:rPr>
        <w:t xml:space="preserve">Целью работ является </w:t>
      </w:r>
      <w:r w:rsidR="00A71C83" w:rsidRPr="009B1437">
        <w:rPr>
          <w:rFonts w:eastAsia="TimesNewRoman"/>
          <w:sz w:val="24"/>
          <w:szCs w:val="23"/>
        </w:rPr>
        <w:t xml:space="preserve">разработка технологии подводного бетонирования горизонтальных и наклонных поверхностей конструкций гидротехнических сооружений с применением самоуплотняющихся бетонных смесей в условиях производства работ </w:t>
      </w:r>
      <w:proofErr w:type="gramStart"/>
      <w:r w:rsidR="00A71C83" w:rsidRPr="009B1437">
        <w:rPr>
          <w:rFonts w:eastAsia="TimesNewRoman"/>
          <w:sz w:val="24"/>
          <w:szCs w:val="23"/>
        </w:rPr>
        <w:t>на</w:t>
      </w:r>
      <w:proofErr w:type="gramEnd"/>
      <w:r w:rsidR="00A71C83" w:rsidRPr="009B1437">
        <w:rPr>
          <w:rFonts w:eastAsia="TimesNewRoman"/>
          <w:sz w:val="24"/>
          <w:szCs w:val="23"/>
        </w:rPr>
        <w:t xml:space="preserve"> действующих ГТС.</w:t>
      </w:r>
    </w:p>
    <w:p w:rsidR="007929D8" w:rsidRPr="009B1437" w:rsidRDefault="00FD777E" w:rsidP="009B1437">
      <w:pPr>
        <w:widowControl w:val="0"/>
        <w:tabs>
          <w:tab w:val="left" w:pos="426"/>
        </w:tabs>
        <w:spacing w:after="120"/>
        <w:jc w:val="both"/>
        <w:rPr>
          <w:sz w:val="24"/>
          <w:szCs w:val="24"/>
        </w:rPr>
      </w:pPr>
      <w:r w:rsidRPr="009B1437">
        <w:rPr>
          <w:sz w:val="24"/>
          <w:szCs w:val="24"/>
          <w:lang w:eastAsia="zh-CN"/>
        </w:rPr>
        <w:t>О</w:t>
      </w:r>
      <w:r w:rsidR="00CD68ED" w:rsidRPr="009B1437">
        <w:rPr>
          <w:sz w:val="24"/>
          <w:szCs w:val="24"/>
          <w:lang w:eastAsia="zh-CN"/>
        </w:rPr>
        <w:t xml:space="preserve">рганизация лабораторного поста </w:t>
      </w:r>
      <w:r w:rsidRPr="009B1437">
        <w:rPr>
          <w:sz w:val="24"/>
          <w:szCs w:val="24"/>
          <w:lang w:eastAsia="zh-CN"/>
        </w:rPr>
        <w:t xml:space="preserve">необходима </w:t>
      </w:r>
      <w:proofErr w:type="gramStart"/>
      <w:r w:rsidR="00CD68ED" w:rsidRPr="009B1437">
        <w:rPr>
          <w:sz w:val="24"/>
          <w:szCs w:val="24"/>
          <w:lang w:eastAsia="zh-CN"/>
        </w:rPr>
        <w:t>для</w:t>
      </w:r>
      <w:proofErr w:type="gramEnd"/>
      <w:r w:rsidR="00CD68ED" w:rsidRPr="009B1437">
        <w:rPr>
          <w:sz w:val="24"/>
          <w:szCs w:val="24"/>
          <w:lang w:eastAsia="zh-CN"/>
        </w:rPr>
        <w:t xml:space="preserve"> </w:t>
      </w:r>
      <w:proofErr w:type="gramStart"/>
      <w:r w:rsidR="00CD68ED" w:rsidRPr="009B1437">
        <w:rPr>
          <w:sz w:val="24"/>
          <w:szCs w:val="24"/>
          <w:lang w:eastAsia="zh-CN"/>
        </w:rPr>
        <w:t>проведение</w:t>
      </w:r>
      <w:proofErr w:type="gramEnd"/>
      <w:r w:rsidR="00CD68ED" w:rsidRPr="009B1437">
        <w:rPr>
          <w:sz w:val="24"/>
          <w:szCs w:val="24"/>
          <w:lang w:eastAsia="zh-CN"/>
        </w:rPr>
        <w:t xml:space="preserve"> лабораторных испытаний (исследований) на объектах Богучанской ГЭС, пр</w:t>
      </w:r>
      <w:r w:rsidR="009B1437">
        <w:rPr>
          <w:sz w:val="24"/>
          <w:szCs w:val="24"/>
          <w:lang w:eastAsia="zh-CN"/>
        </w:rPr>
        <w:t>и выполнении работ по</w:t>
      </w:r>
      <w:r w:rsidR="00CD68ED" w:rsidRPr="009B1437">
        <w:rPr>
          <w:sz w:val="24"/>
          <w:szCs w:val="24"/>
          <w:lang w:eastAsia="zh-CN"/>
        </w:rPr>
        <w:t xml:space="preserve"> капитал</w:t>
      </w:r>
      <w:r w:rsidR="009B1437">
        <w:rPr>
          <w:sz w:val="24"/>
          <w:szCs w:val="24"/>
          <w:lang w:eastAsia="zh-CN"/>
        </w:rPr>
        <w:t xml:space="preserve">ьному ремонту  </w:t>
      </w:r>
      <w:r w:rsidR="00CD68ED" w:rsidRPr="009B1437">
        <w:rPr>
          <w:sz w:val="24"/>
          <w:szCs w:val="24"/>
          <w:lang w:eastAsia="zh-CN"/>
        </w:rPr>
        <w:t>на соответствие действующим требованиям нормативно-правовых актов Российской Федерации строительных материалов и конструкций, требующих обязательного строительного и входного контроля. Выдача заключений, протоколов испытаний и актов по результатам проведённых работ.</w:t>
      </w:r>
    </w:p>
    <w:p w:rsidR="007929D8" w:rsidRDefault="0039538B">
      <w:pPr>
        <w:pStyle w:val="4"/>
        <w:numPr>
          <w:ilvl w:val="1"/>
          <w:numId w:val="1"/>
        </w:numPr>
        <w:spacing w:after="120"/>
        <w:ind w:left="431" w:hanging="431"/>
        <w:rPr>
          <w:b/>
          <w:color w:val="auto"/>
          <w:lang w:val="ru-RU"/>
        </w:rPr>
      </w:pPr>
      <w:bookmarkStart w:id="7" w:name="_Toc54646399"/>
      <w:bookmarkStart w:id="8" w:name="_Toc46743508"/>
      <w:r>
        <w:rPr>
          <w:b/>
          <w:color w:val="auto"/>
        </w:rPr>
        <w:t>Существующее положение</w:t>
      </w:r>
      <w:bookmarkEnd w:id="7"/>
      <w:bookmarkEnd w:id="8"/>
    </w:p>
    <w:p w:rsidR="00981FE5" w:rsidRPr="009B1437" w:rsidRDefault="00981FE5" w:rsidP="009B1437">
      <w:pPr>
        <w:widowControl w:val="0"/>
        <w:tabs>
          <w:tab w:val="left" w:pos="426"/>
        </w:tabs>
        <w:spacing w:before="120" w:after="120"/>
        <w:jc w:val="both"/>
        <w:rPr>
          <w:sz w:val="24"/>
          <w:szCs w:val="24"/>
          <w:lang w:eastAsia="zh-CN"/>
        </w:rPr>
      </w:pPr>
      <w:r w:rsidRPr="009B1437">
        <w:rPr>
          <w:sz w:val="24"/>
          <w:szCs w:val="24"/>
          <w:lang w:eastAsia="zh-CN"/>
        </w:rPr>
        <w:t>С момента пуска первых гидроагрегатов Богучанской ГЭС и начала эксплуатации гидроэлектростанции прошло 14 лет, наступает время для капитальных ремонтов не только основного оборудования, но и гидротехнических сооружений. В соответствии с положениями Градостроительного Кодекса РФ при выполнении работ по строительству, реконструкции, капитальному ремонту объектов капитального строительства должен осуществляться строительный контроль и контроль качества используемых материалов, как со стороны лица осуществляющего строительство, так и застройщиком, техническим заказчиком или лицом отве</w:t>
      </w:r>
      <w:r w:rsidR="009B1437">
        <w:rPr>
          <w:sz w:val="24"/>
          <w:szCs w:val="24"/>
          <w:lang w:eastAsia="zh-CN"/>
        </w:rPr>
        <w:t>тственным за эксплуатацию сооружений</w:t>
      </w:r>
      <w:r w:rsidRPr="009B1437">
        <w:rPr>
          <w:sz w:val="24"/>
          <w:szCs w:val="24"/>
          <w:lang w:eastAsia="zh-CN"/>
        </w:rPr>
        <w:t xml:space="preserve">. </w:t>
      </w:r>
    </w:p>
    <w:p w:rsidR="00981FE5" w:rsidRPr="009B1437" w:rsidRDefault="00981FE5" w:rsidP="009B1437">
      <w:pPr>
        <w:widowControl w:val="0"/>
        <w:tabs>
          <w:tab w:val="left" w:pos="426"/>
        </w:tabs>
        <w:spacing w:before="120" w:after="120"/>
        <w:jc w:val="both"/>
        <w:rPr>
          <w:sz w:val="24"/>
          <w:szCs w:val="24"/>
          <w:lang w:eastAsia="zh-CN"/>
        </w:rPr>
      </w:pPr>
      <w:r w:rsidRPr="009B1437">
        <w:rPr>
          <w:sz w:val="24"/>
          <w:szCs w:val="24"/>
          <w:lang w:eastAsia="zh-CN"/>
        </w:rPr>
        <w:t>Альтернативным вариантом проведения строительного и входно</w:t>
      </w:r>
      <w:r w:rsidR="0089427E" w:rsidRPr="009B1437">
        <w:rPr>
          <w:sz w:val="24"/>
          <w:szCs w:val="24"/>
          <w:lang w:eastAsia="zh-CN"/>
        </w:rPr>
        <w:t>го контроля со стороны АО «Богучанская ГЭС»</w:t>
      </w:r>
      <w:r w:rsidRPr="009B1437">
        <w:rPr>
          <w:sz w:val="24"/>
          <w:szCs w:val="24"/>
          <w:lang w:eastAsia="zh-CN"/>
        </w:rPr>
        <w:t xml:space="preserve"> является организация лабораторного поста под сопровождением строительной лаборатории</w:t>
      </w:r>
      <w:r w:rsidR="0089427E" w:rsidRPr="009B1437">
        <w:rPr>
          <w:sz w:val="24"/>
          <w:szCs w:val="24"/>
          <w:lang w:eastAsia="zh-CN"/>
        </w:rPr>
        <w:t>, что позволи</w:t>
      </w:r>
      <w:r w:rsidRPr="009B1437">
        <w:rPr>
          <w:sz w:val="24"/>
          <w:szCs w:val="24"/>
          <w:lang w:eastAsia="zh-CN"/>
        </w:rPr>
        <w:t xml:space="preserve">т качественно и своевременно </w:t>
      </w:r>
      <w:r w:rsidR="0089427E" w:rsidRPr="009B1437">
        <w:rPr>
          <w:sz w:val="24"/>
          <w:szCs w:val="24"/>
          <w:lang w:eastAsia="zh-CN"/>
        </w:rPr>
        <w:t>реша</w:t>
      </w:r>
      <w:r w:rsidRPr="009B1437">
        <w:rPr>
          <w:sz w:val="24"/>
          <w:szCs w:val="24"/>
          <w:lang w:eastAsia="zh-CN"/>
        </w:rPr>
        <w:t xml:space="preserve">ть поставленные задачи. </w:t>
      </w:r>
    </w:p>
    <w:p w:rsidR="007929D8" w:rsidRDefault="0039538B" w:rsidP="00981FE5">
      <w:pPr>
        <w:pStyle w:val="afc"/>
        <w:numPr>
          <w:ilvl w:val="1"/>
          <w:numId w:val="1"/>
        </w:numPr>
        <w:spacing w:after="120"/>
        <w:ind w:left="431" w:hanging="431"/>
        <w:jc w:val="both"/>
        <w:rPr>
          <w:b/>
        </w:rPr>
      </w:pPr>
      <w:r>
        <w:rPr>
          <w:b/>
        </w:rPr>
        <w:t>Основание для выполнения работ</w:t>
      </w:r>
    </w:p>
    <w:p w:rsidR="00981FE5" w:rsidRPr="009B1437" w:rsidRDefault="00981FE5" w:rsidP="00981FE5">
      <w:pPr>
        <w:jc w:val="both"/>
        <w:rPr>
          <w:sz w:val="24"/>
          <w:szCs w:val="24"/>
        </w:rPr>
      </w:pPr>
      <w:r w:rsidRPr="009B1437">
        <w:rPr>
          <w:sz w:val="24"/>
          <w:szCs w:val="24"/>
        </w:rPr>
        <w:t>1. Градостроительный Кодекс РФ, статья 53.</w:t>
      </w:r>
    </w:p>
    <w:p w:rsidR="00981FE5" w:rsidRPr="009B1437" w:rsidRDefault="00981FE5" w:rsidP="00981FE5">
      <w:pPr>
        <w:jc w:val="both"/>
        <w:rPr>
          <w:sz w:val="24"/>
          <w:szCs w:val="24"/>
        </w:rPr>
      </w:pPr>
      <w:r w:rsidRPr="009B1437">
        <w:rPr>
          <w:sz w:val="24"/>
          <w:szCs w:val="24"/>
        </w:rPr>
        <w:t>2. Постановление Правительства РФ от 21 июня 2010 г. N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</w:r>
    </w:p>
    <w:p w:rsidR="00981FE5" w:rsidRPr="009B1437" w:rsidRDefault="00981FE5" w:rsidP="00981FE5">
      <w:pPr>
        <w:jc w:val="both"/>
        <w:rPr>
          <w:sz w:val="24"/>
          <w:szCs w:val="24"/>
        </w:rPr>
      </w:pPr>
      <w:r w:rsidRPr="009B1437">
        <w:rPr>
          <w:sz w:val="24"/>
          <w:szCs w:val="24"/>
        </w:rPr>
        <w:t>3. СТО РусГидро 01.02.132-2015. «Гидроэлектростанции. Контроль качества производства работ в процессе строительства. Нормы и требования».</w:t>
      </w:r>
    </w:p>
    <w:p w:rsidR="00981FE5" w:rsidRPr="009B1437" w:rsidRDefault="00981FE5" w:rsidP="00981FE5">
      <w:pPr>
        <w:jc w:val="both"/>
        <w:rPr>
          <w:sz w:val="24"/>
          <w:szCs w:val="24"/>
        </w:rPr>
      </w:pPr>
      <w:r w:rsidRPr="009B1437">
        <w:rPr>
          <w:sz w:val="24"/>
          <w:szCs w:val="24"/>
        </w:rPr>
        <w:t>4. СП 48.13330.2019. Свод правил. «Организация строительства» СНиП 12-01-2004» (утв. и введён в действие Приказом Минстроя России от 24.12.2019 N 861/</w:t>
      </w:r>
      <w:proofErr w:type="spellStart"/>
      <w:proofErr w:type="gramStart"/>
      <w:r w:rsidRPr="009B1437">
        <w:rPr>
          <w:sz w:val="24"/>
          <w:szCs w:val="24"/>
        </w:rPr>
        <w:t>пр</w:t>
      </w:r>
      <w:proofErr w:type="spellEnd"/>
      <w:proofErr w:type="gramEnd"/>
      <w:r w:rsidRPr="009B1437">
        <w:rPr>
          <w:sz w:val="24"/>
          <w:szCs w:val="24"/>
        </w:rPr>
        <w:t>).</w:t>
      </w:r>
    </w:p>
    <w:p w:rsidR="00981FE5" w:rsidRPr="009B1437" w:rsidRDefault="00981FE5" w:rsidP="00981FE5">
      <w:pPr>
        <w:spacing w:after="120"/>
        <w:jc w:val="both"/>
        <w:rPr>
          <w:sz w:val="24"/>
          <w:szCs w:val="24"/>
        </w:rPr>
      </w:pPr>
      <w:r w:rsidRPr="009B1437">
        <w:rPr>
          <w:sz w:val="24"/>
          <w:szCs w:val="24"/>
        </w:rPr>
        <w:lastRenderedPageBreak/>
        <w:t>5. СП 543.1325800.2024. Свод правил «Строительный контроль при строительстве, реконструкции, капитальном ремонте объектов капитального строительства» (утв. и введён в действие Приказом Минстроя России от 27.12.2024 N 950/</w:t>
      </w:r>
      <w:proofErr w:type="spellStart"/>
      <w:proofErr w:type="gramStart"/>
      <w:r w:rsidRPr="009B1437">
        <w:rPr>
          <w:sz w:val="24"/>
          <w:szCs w:val="24"/>
        </w:rPr>
        <w:t>пр</w:t>
      </w:r>
      <w:proofErr w:type="spellEnd"/>
      <w:proofErr w:type="gramEnd"/>
      <w:r w:rsidRPr="009B1437">
        <w:rPr>
          <w:sz w:val="24"/>
          <w:szCs w:val="24"/>
        </w:rPr>
        <w:t>).</w:t>
      </w:r>
    </w:p>
    <w:p w:rsidR="00981FE5" w:rsidRDefault="00981FE5" w:rsidP="00981FE5">
      <w:pPr>
        <w:suppressAutoHyphens w:val="0"/>
        <w:contextualSpacing/>
        <w:jc w:val="both"/>
        <w:rPr>
          <w:sz w:val="24"/>
          <w:szCs w:val="24"/>
        </w:rPr>
      </w:pPr>
    </w:p>
    <w:p w:rsidR="007929D8" w:rsidRDefault="0039538B">
      <w:pPr>
        <w:pStyle w:val="1"/>
        <w:rPr>
          <w:b/>
          <w:color w:val="auto"/>
          <w:sz w:val="24"/>
          <w:szCs w:val="24"/>
          <w:lang w:val="ru-RU"/>
        </w:rPr>
      </w:pPr>
      <w:bookmarkStart w:id="9" w:name="_Toc54646400"/>
      <w:r>
        <w:rPr>
          <w:b/>
          <w:color w:val="auto"/>
          <w:sz w:val="24"/>
          <w:szCs w:val="24"/>
        </w:rPr>
        <w:t xml:space="preserve">Таблица 1. Перечень объектов </w:t>
      </w:r>
      <w:r>
        <w:rPr>
          <w:b/>
          <w:color w:val="auto"/>
          <w:sz w:val="24"/>
          <w:szCs w:val="24"/>
          <w:lang w:val="ru-RU"/>
        </w:rPr>
        <w:t>З</w:t>
      </w:r>
      <w:bookmarkEnd w:id="9"/>
      <w:r>
        <w:rPr>
          <w:b/>
          <w:color w:val="auto"/>
          <w:sz w:val="24"/>
          <w:szCs w:val="24"/>
          <w:lang w:val="ru-RU"/>
        </w:rPr>
        <w:t>аказчика</w:t>
      </w:r>
    </w:p>
    <w:tbl>
      <w:tblPr>
        <w:tblW w:w="10065" w:type="dxa"/>
        <w:tblInd w:w="113" w:type="dxa"/>
        <w:tblLayout w:type="fixed"/>
        <w:tblLook w:val="0000" w:firstRow="0" w:lastRow="0" w:firstColumn="0" w:lastColumn="0" w:noHBand="0" w:noVBand="0"/>
      </w:tblPr>
      <w:tblGrid>
        <w:gridCol w:w="594"/>
        <w:gridCol w:w="2406"/>
        <w:gridCol w:w="2079"/>
        <w:gridCol w:w="2106"/>
        <w:gridCol w:w="2880"/>
      </w:tblGrid>
      <w:tr w:rsidR="007929D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9D8" w:rsidRDefault="003953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7929D8" w:rsidRDefault="0039538B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9D8" w:rsidRDefault="003953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</w:t>
            </w:r>
          </w:p>
          <w:p w:rsidR="007929D8" w:rsidRDefault="007929D8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9D8" w:rsidRDefault="003953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>
              <w:rPr>
                <w:iCs/>
                <w:sz w:val="24"/>
                <w:szCs w:val="24"/>
              </w:rPr>
              <w:t>(место производства работ)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9D8" w:rsidRDefault="003953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(в отношении которого выполняются работы)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9D8" w:rsidRDefault="003953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7929D8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9D8" w:rsidRDefault="0039538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9D8" w:rsidRDefault="0039538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9D8" w:rsidRDefault="0039538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9D8" w:rsidRDefault="0039538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9D8" w:rsidRDefault="0039538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9B1437" w:rsidRPr="009B1437">
        <w:trPr>
          <w:trHeight w:val="881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9D8" w:rsidRPr="009B1437" w:rsidRDefault="007929D8">
            <w:pPr>
              <w:pStyle w:val="afc"/>
              <w:widowControl w:val="0"/>
              <w:numPr>
                <w:ilvl w:val="0"/>
                <w:numId w:val="3"/>
              </w:numPr>
            </w:pP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9D8" w:rsidRPr="009B1437" w:rsidRDefault="00657DBC" w:rsidP="00657DBC">
            <w:pPr>
              <w:widowControl w:val="0"/>
              <w:tabs>
                <w:tab w:val="left" w:pos="426"/>
              </w:tabs>
              <w:spacing w:after="120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Организация лабораторного поста для проведения лабораторных испытаний (исследований) при выполнении работ по капитальному ремонту Водосброса № 1 Богучанской ГЭС.</w:t>
            </w:r>
          </w:p>
        </w:tc>
        <w:tc>
          <w:tcPr>
            <w:tcW w:w="2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9D8" w:rsidRPr="009B1437" w:rsidRDefault="0039538B">
            <w:pPr>
              <w:widowControl w:val="0"/>
              <w:jc w:val="center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Красноярский край,</w:t>
            </w:r>
          </w:p>
          <w:p w:rsidR="007929D8" w:rsidRPr="009B1437" w:rsidRDefault="0039538B">
            <w:pPr>
              <w:widowControl w:val="0"/>
              <w:jc w:val="center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Кежемский район, Богучанская ГЭС</w:t>
            </w:r>
          </w:p>
        </w:tc>
        <w:tc>
          <w:tcPr>
            <w:tcW w:w="2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9D8" w:rsidRPr="009B1437" w:rsidRDefault="0039538B">
            <w:pPr>
              <w:widowControl w:val="0"/>
              <w:tabs>
                <w:tab w:val="left" w:pos="426"/>
              </w:tabs>
              <w:rPr>
                <w:rFonts w:eastAsia="Calibri"/>
                <w:sz w:val="24"/>
                <w:szCs w:val="24"/>
                <w:lang w:eastAsia="x-none"/>
              </w:rPr>
            </w:pPr>
            <w:r w:rsidRPr="009B1437">
              <w:rPr>
                <w:rFonts w:eastAsia="Calibri"/>
                <w:sz w:val="24"/>
                <w:szCs w:val="24"/>
                <w:lang w:eastAsia="x-none"/>
              </w:rPr>
              <w:t>Бетонная плотина Богучанской ГЭС</w:t>
            </w:r>
          </w:p>
          <w:p w:rsidR="007929D8" w:rsidRPr="009B1437" w:rsidRDefault="0039538B">
            <w:pPr>
              <w:widowControl w:val="0"/>
              <w:tabs>
                <w:tab w:val="left" w:pos="426"/>
              </w:tabs>
              <w:rPr>
                <w:rFonts w:eastAsia="Calibri"/>
                <w:sz w:val="24"/>
                <w:szCs w:val="24"/>
                <w:lang w:eastAsia="x-none"/>
              </w:rPr>
            </w:pPr>
            <w:r w:rsidRPr="009B1437">
              <w:rPr>
                <w:rFonts w:eastAsia="Calibri"/>
                <w:sz w:val="24"/>
                <w:szCs w:val="24"/>
                <w:lang w:eastAsia="x-none"/>
              </w:rPr>
              <w:t>инв. № 131000003</w:t>
            </w:r>
          </w:p>
          <w:p w:rsidR="007929D8" w:rsidRPr="009B1437" w:rsidRDefault="007929D8">
            <w:pPr>
              <w:widowControl w:val="0"/>
              <w:tabs>
                <w:tab w:val="left" w:pos="426"/>
              </w:tabs>
              <w:rPr>
                <w:rFonts w:eastAsia="Calibri"/>
                <w:sz w:val="24"/>
                <w:szCs w:val="24"/>
                <w:lang w:eastAsia="x-none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9D8" w:rsidRPr="009B1437" w:rsidRDefault="00CE7B6A">
            <w:pPr>
              <w:widowControl w:val="0"/>
              <w:shd w:val="clear" w:color="auto" w:fill="FFFFFF"/>
              <w:tabs>
                <w:tab w:val="left" w:pos="0"/>
                <w:tab w:val="left" w:pos="34"/>
                <w:tab w:val="left" w:pos="317"/>
              </w:tabs>
              <w:suppressAutoHyphens w:val="0"/>
              <w:rPr>
                <w:sz w:val="24"/>
                <w:szCs w:val="24"/>
                <w:lang w:eastAsia="x-none"/>
              </w:rPr>
            </w:pPr>
            <w:r w:rsidRPr="009B1437">
              <w:rPr>
                <w:sz w:val="24"/>
                <w:szCs w:val="24"/>
              </w:rPr>
              <w:t>Организация лаборатории осуществляется в соответствии с Межгосударственным стандартом ГОСТ ISO/IEC «Общие требования к компетентности испытательных и калибровочных лабораторий».</w:t>
            </w:r>
          </w:p>
        </w:tc>
      </w:tr>
    </w:tbl>
    <w:p w:rsidR="007929D8" w:rsidRDefault="0039538B">
      <w:pPr>
        <w:pStyle w:val="4"/>
        <w:numPr>
          <w:ilvl w:val="1"/>
          <w:numId w:val="1"/>
        </w:numPr>
        <w:rPr>
          <w:b/>
          <w:color w:val="auto"/>
        </w:rPr>
      </w:pPr>
      <w:bookmarkStart w:id="10" w:name="_Hlk49857604"/>
      <w:bookmarkStart w:id="11" w:name="_Toc46743509"/>
      <w:bookmarkStart w:id="12" w:name="_Toc54646401"/>
      <w:r>
        <w:rPr>
          <w:b/>
          <w:color w:val="auto"/>
        </w:rPr>
        <w:t xml:space="preserve">Информация в отношении исполнения договора, </w:t>
      </w:r>
      <w:bookmarkStart w:id="13" w:name="_Hlk46492347"/>
      <w:r>
        <w:rPr>
          <w:b/>
          <w:color w:val="auto"/>
        </w:rPr>
        <w:t xml:space="preserve">которая должна быть учтена при подготовке заявки </w:t>
      </w:r>
      <w:bookmarkEnd w:id="13"/>
      <w:r>
        <w:rPr>
          <w:b/>
          <w:color w:val="auto"/>
        </w:rPr>
        <w:t xml:space="preserve">(в том числе перечень ресурсов, услуг и документов, предоставляемых </w:t>
      </w:r>
      <w:r>
        <w:rPr>
          <w:b/>
          <w:color w:val="auto"/>
          <w:lang w:val="ru-RU"/>
        </w:rPr>
        <w:t>Исполнителем</w:t>
      </w:r>
      <w:r>
        <w:rPr>
          <w:b/>
          <w:color w:val="auto"/>
        </w:rPr>
        <w:t xml:space="preserve"> на</w:t>
      </w:r>
      <w:r>
        <w:rPr>
          <w:b/>
          <w:color w:val="auto"/>
          <w:lang w:val="ru-RU"/>
        </w:rPr>
        <w:t xml:space="preserve"> </w:t>
      </w:r>
      <w:r>
        <w:rPr>
          <w:b/>
          <w:color w:val="auto"/>
        </w:rPr>
        <w:t>этапе исполнения договора)</w:t>
      </w:r>
      <w:bookmarkEnd w:id="10"/>
      <w:bookmarkEnd w:id="11"/>
      <w:r>
        <w:rPr>
          <w:b/>
          <w:color w:val="auto"/>
        </w:rPr>
        <w:t xml:space="preserve"> </w:t>
      </w:r>
      <w:bookmarkEnd w:id="12"/>
    </w:p>
    <w:p w:rsidR="007929D8" w:rsidRPr="009B1437" w:rsidRDefault="0039538B" w:rsidP="00671D25">
      <w:pPr>
        <w:widowControl w:val="0"/>
        <w:tabs>
          <w:tab w:val="left" w:pos="426"/>
        </w:tabs>
        <w:spacing w:before="120" w:after="120"/>
        <w:ind w:firstLine="567"/>
        <w:jc w:val="both"/>
        <w:rPr>
          <w:sz w:val="24"/>
          <w:szCs w:val="24"/>
        </w:rPr>
      </w:pPr>
      <w:r w:rsidRPr="00671D25">
        <w:rPr>
          <w:sz w:val="24"/>
          <w:szCs w:val="24"/>
        </w:rPr>
        <w:t>1.7.1.</w:t>
      </w:r>
      <w:r w:rsidR="00671D25">
        <w:rPr>
          <w:sz w:val="24"/>
          <w:szCs w:val="24"/>
        </w:rPr>
        <w:t xml:space="preserve"> </w:t>
      </w:r>
      <w:r w:rsidR="00A54DC6">
        <w:rPr>
          <w:sz w:val="24"/>
          <w:szCs w:val="24"/>
        </w:rPr>
        <w:t xml:space="preserve">Лабораторные </w:t>
      </w:r>
      <w:r w:rsidR="00A54DC6" w:rsidRPr="009B1437">
        <w:rPr>
          <w:sz w:val="24"/>
          <w:szCs w:val="24"/>
        </w:rPr>
        <w:t>и</w:t>
      </w:r>
      <w:r w:rsidR="00671D25" w:rsidRPr="009B1437">
        <w:rPr>
          <w:sz w:val="24"/>
          <w:szCs w:val="24"/>
          <w:lang w:eastAsia="zh-CN"/>
        </w:rPr>
        <w:t xml:space="preserve">спытания (исследования) должны </w:t>
      </w:r>
      <w:r w:rsidR="00C15C09" w:rsidRPr="009B1437">
        <w:rPr>
          <w:sz w:val="24"/>
          <w:szCs w:val="24"/>
          <w:lang w:eastAsia="zh-CN"/>
        </w:rPr>
        <w:t>выполня</w:t>
      </w:r>
      <w:r w:rsidR="00671D25" w:rsidRPr="009B1437">
        <w:rPr>
          <w:sz w:val="24"/>
          <w:szCs w:val="24"/>
          <w:lang w:eastAsia="zh-CN"/>
        </w:rPr>
        <w:t>т</w:t>
      </w:r>
      <w:r w:rsidR="00C15C09" w:rsidRPr="009B1437">
        <w:rPr>
          <w:sz w:val="24"/>
          <w:szCs w:val="24"/>
          <w:lang w:eastAsia="zh-CN"/>
        </w:rPr>
        <w:t>ь</w:t>
      </w:r>
      <w:r w:rsidR="00671D25" w:rsidRPr="009B1437">
        <w:rPr>
          <w:sz w:val="24"/>
          <w:szCs w:val="24"/>
          <w:lang w:eastAsia="zh-CN"/>
        </w:rPr>
        <w:t>ся согласно установленных требований ГО</w:t>
      </w:r>
      <w:proofErr w:type="gramStart"/>
      <w:r w:rsidR="00671D25" w:rsidRPr="009B1437">
        <w:rPr>
          <w:sz w:val="24"/>
          <w:szCs w:val="24"/>
          <w:lang w:eastAsia="zh-CN"/>
        </w:rPr>
        <w:t>СТ с пр</w:t>
      </w:r>
      <w:proofErr w:type="gramEnd"/>
      <w:r w:rsidR="00671D25" w:rsidRPr="009B1437">
        <w:rPr>
          <w:sz w:val="24"/>
          <w:szCs w:val="24"/>
          <w:lang w:eastAsia="zh-CN"/>
        </w:rPr>
        <w:t>именением средств измерений, прошедших ат</w:t>
      </w:r>
      <w:r w:rsidR="00A54DC6" w:rsidRPr="009B1437">
        <w:rPr>
          <w:sz w:val="24"/>
          <w:szCs w:val="24"/>
          <w:lang w:eastAsia="zh-CN"/>
        </w:rPr>
        <w:t>тестацию, калибровку и поверку</w:t>
      </w:r>
      <w:r w:rsidR="00C15C09" w:rsidRPr="009B1437">
        <w:rPr>
          <w:sz w:val="24"/>
          <w:szCs w:val="24"/>
          <w:lang w:eastAsia="zh-CN"/>
        </w:rPr>
        <w:t xml:space="preserve"> качест</w:t>
      </w:r>
      <w:r w:rsidR="00A54DC6" w:rsidRPr="009B1437">
        <w:rPr>
          <w:sz w:val="24"/>
          <w:szCs w:val="24"/>
          <w:lang w:eastAsia="zh-CN"/>
        </w:rPr>
        <w:t>ва</w:t>
      </w:r>
      <w:r w:rsidR="00C15C09" w:rsidRPr="009B1437">
        <w:rPr>
          <w:sz w:val="24"/>
          <w:szCs w:val="24"/>
          <w:lang w:eastAsia="zh-CN"/>
        </w:rPr>
        <w:t xml:space="preserve"> средств измерений.</w:t>
      </w:r>
      <w:r w:rsidR="00671D25" w:rsidRPr="009B1437">
        <w:rPr>
          <w:sz w:val="24"/>
          <w:szCs w:val="24"/>
          <w:lang w:eastAsia="zh-CN"/>
        </w:rPr>
        <w:t xml:space="preserve"> </w:t>
      </w:r>
      <w:r w:rsidR="00C15C09" w:rsidRPr="009B1437">
        <w:rPr>
          <w:sz w:val="24"/>
          <w:szCs w:val="24"/>
          <w:lang w:eastAsia="zh-CN"/>
        </w:rPr>
        <w:t>Независимый строительный и входной контроль</w:t>
      </w:r>
      <w:r w:rsidR="00671D25" w:rsidRPr="009B1437">
        <w:rPr>
          <w:sz w:val="24"/>
          <w:szCs w:val="24"/>
          <w:lang w:eastAsia="zh-CN"/>
        </w:rPr>
        <w:t xml:space="preserve"> </w:t>
      </w:r>
      <w:r w:rsidR="00CE7B6A" w:rsidRPr="009B1437">
        <w:rPr>
          <w:sz w:val="24"/>
          <w:szCs w:val="24"/>
          <w:lang w:eastAsia="zh-CN"/>
        </w:rPr>
        <w:t>должен производиться</w:t>
      </w:r>
      <w:r w:rsidR="00C15C09" w:rsidRPr="009B1437">
        <w:rPr>
          <w:sz w:val="24"/>
          <w:szCs w:val="24"/>
          <w:lang w:eastAsia="zh-CN"/>
        </w:rPr>
        <w:t xml:space="preserve"> </w:t>
      </w:r>
      <w:r w:rsidR="00671D25" w:rsidRPr="009B1437">
        <w:rPr>
          <w:sz w:val="24"/>
          <w:szCs w:val="24"/>
          <w:lang w:eastAsia="zh-CN"/>
        </w:rPr>
        <w:t>высококвалифицированным, обученным персоналом</w:t>
      </w:r>
      <w:r w:rsidR="00A54DC6" w:rsidRPr="009B1437">
        <w:rPr>
          <w:sz w:val="24"/>
          <w:szCs w:val="24"/>
          <w:lang w:eastAsia="zh-CN"/>
        </w:rPr>
        <w:t>,</w:t>
      </w:r>
      <w:r w:rsidR="00671D25" w:rsidRPr="009B1437">
        <w:rPr>
          <w:sz w:val="24"/>
          <w:szCs w:val="24"/>
          <w:lang w:eastAsia="zh-CN"/>
        </w:rPr>
        <w:t xml:space="preserve"> обеспеченным необходимым оборудованием.</w:t>
      </w:r>
    </w:p>
    <w:p w:rsidR="007929D8" w:rsidRDefault="0039538B">
      <w:pPr>
        <w:pStyle w:val="1"/>
        <w:numPr>
          <w:ilvl w:val="0"/>
          <w:numId w:val="1"/>
        </w:numPr>
        <w:ind w:left="426"/>
        <w:jc w:val="center"/>
        <w:rPr>
          <w:b/>
          <w:caps/>
          <w:color w:val="auto"/>
          <w:sz w:val="24"/>
          <w:szCs w:val="24"/>
          <w:lang w:val="ru-RU"/>
        </w:rPr>
      </w:pPr>
      <w:r>
        <w:rPr>
          <w:b/>
          <w:color w:val="auto"/>
          <w:sz w:val="24"/>
          <w:szCs w:val="24"/>
        </w:rPr>
        <w:t xml:space="preserve">Требования к </w:t>
      </w:r>
      <w:r>
        <w:rPr>
          <w:b/>
          <w:color w:val="auto"/>
          <w:sz w:val="24"/>
          <w:szCs w:val="24"/>
          <w:lang w:val="ru-RU"/>
        </w:rPr>
        <w:t>работам</w:t>
      </w:r>
    </w:p>
    <w:p w:rsidR="007929D8" w:rsidRDefault="0039538B">
      <w:pPr>
        <w:pStyle w:val="4"/>
        <w:numPr>
          <w:ilvl w:val="1"/>
          <w:numId w:val="1"/>
        </w:numPr>
        <w:rPr>
          <w:b/>
          <w:color w:val="auto"/>
        </w:rPr>
      </w:pPr>
      <w:bookmarkStart w:id="14" w:name="_Toc54646404"/>
      <w:r>
        <w:rPr>
          <w:b/>
          <w:color w:val="auto"/>
        </w:rPr>
        <w:t>Требования к объ</w:t>
      </w:r>
      <w:r>
        <w:rPr>
          <w:b/>
          <w:color w:val="auto"/>
          <w:lang w:val="ru-RU"/>
        </w:rPr>
        <w:t>ё</w:t>
      </w:r>
      <w:r>
        <w:rPr>
          <w:b/>
          <w:color w:val="auto"/>
        </w:rPr>
        <w:t xml:space="preserve">мам и срокам </w:t>
      </w:r>
      <w:r>
        <w:rPr>
          <w:b/>
          <w:color w:val="auto"/>
          <w:lang w:val="ru-RU"/>
        </w:rPr>
        <w:t>выполнения работ</w:t>
      </w:r>
      <w:bookmarkEnd w:id="14"/>
    </w:p>
    <w:p w:rsidR="007929D8" w:rsidRDefault="0039538B">
      <w:pPr>
        <w:pStyle w:val="3"/>
        <w:numPr>
          <w:ilvl w:val="2"/>
          <w:numId w:val="1"/>
        </w:numPr>
        <w:rPr>
          <w:b/>
          <w:color w:val="auto"/>
        </w:rPr>
      </w:pPr>
      <w:bookmarkStart w:id="15" w:name="_Toc54646405"/>
      <w:r>
        <w:rPr>
          <w:b/>
          <w:color w:val="auto"/>
        </w:rPr>
        <w:t>Требования к видам и объ</w:t>
      </w:r>
      <w:r>
        <w:rPr>
          <w:b/>
          <w:color w:val="auto"/>
          <w:lang w:val="ru-RU"/>
        </w:rPr>
        <w:t>ё</w:t>
      </w:r>
      <w:r>
        <w:rPr>
          <w:b/>
          <w:color w:val="auto"/>
        </w:rPr>
        <w:t>мам работ</w:t>
      </w:r>
      <w:bookmarkEnd w:id="15"/>
    </w:p>
    <w:p w:rsidR="007929D8" w:rsidRDefault="0039538B">
      <w:pPr>
        <w:pStyle w:val="1"/>
        <w:rPr>
          <w:b/>
          <w:color w:val="auto"/>
          <w:sz w:val="24"/>
          <w:szCs w:val="24"/>
        </w:rPr>
      </w:pPr>
      <w:bookmarkStart w:id="16" w:name="_Toc51339695"/>
      <w:bookmarkStart w:id="17" w:name="_Toc54646406"/>
      <w:r>
        <w:rPr>
          <w:b/>
          <w:color w:val="auto"/>
          <w:sz w:val="24"/>
          <w:szCs w:val="24"/>
        </w:rPr>
        <w:t xml:space="preserve">Таблица 2. Перечень </w:t>
      </w:r>
      <w:bookmarkEnd w:id="16"/>
      <w:r>
        <w:rPr>
          <w:b/>
          <w:color w:val="auto"/>
          <w:sz w:val="24"/>
          <w:szCs w:val="24"/>
        </w:rPr>
        <w:t>и объ</w:t>
      </w:r>
      <w:r>
        <w:rPr>
          <w:b/>
          <w:color w:val="auto"/>
          <w:sz w:val="24"/>
          <w:szCs w:val="24"/>
          <w:lang w:val="ru-RU"/>
        </w:rPr>
        <w:t>ё</w:t>
      </w:r>
      <w:r>
        <w:rPr>
          <w:b/>
          <w:color w:val="auto"/>
          <w:sz w:val="24"/>
          <w:szCs w:val="24"/>
        </w:rPr>
        <w:t>м выполняемых работ</w:t>
      </w:r>
      <w:bookmarkEnd w:id="17"/>
    </w:p>
    <w:tbl>
      <w:tblPr>
        <w:tblW w:w="9668" w:type="dxa"/>
        <w:tblInd w:w="221" w:type="dxa"/>
        <w:tblLayout w:type="fixed"/>
        <w:tblLook w:val="0000" w:firstRow="0" w:lastRow="0" w:firstColumn="0" w:lastColumn="0" w:noHBand="0" w:noVBand="0"/>
      </w:tblPr>
      <w:tblGrid>
        <w:gridCol w:w="849"/>
        <w:gridCol w:w="5275"/>
        <w:gridCol w:w="1772"/>
        <w:gridCol w:w="1772"/>
      </w:tblGrid>
      <w:tr w:rsidR="007929D8" w:rsidTr="009F2E0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D8" w:rsidRDefault="0039538B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7929D8" w:rsidRDefault="0039538B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D8" w:rsidRDefault="0039538B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D8" w:rsidRDefault="0039538B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D8" w:rsidRDefault="0039538B">
            <w:pPr>
              <w:keepNext/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 w:rsidR="007929D8" w:rsidTr="009F2E0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9D8" w:rsidRDefault="0039538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9D8" w:rsidRDefault="0039538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9D8" w:rsidRDefault="0039538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9D8" w:rsidRDefault="0039538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512270" w:rsidRPr="009B1437" w:rsidTr="00751079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270" w:rsidRPr="009B1437" w:rsidRDefault="00512270">
            <w:pPr>
              <w:widowControl w:val="0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1</w:t>
            </w:r>
          </w:p>
        </w:tc>
        <w:tc>
          <w:tcPr>
            <w:tcW w:w="8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2270" w:rsidRPr="009B1437" w:rsidRDefault="00512270" w:rsidP="00751079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Организация лабораторного поста для проведения лабораторных испытаний (исследований) при выполнении работ по ремонту Водосброса № 1 Богучанской ГЭС.</w:t>
            </w:r>
          </w:p>
        </w:tc>
      </w:tr>
      <w:tr w:rsidR="009B1437" w:rsidRPr="009B1437" w:rsidTr="009F2E0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DF0" w:rsidRPr="009B1437" w:rsidRDefault="00CE7B6A">
            <w:pPr>
              <w:widowControl w:val="0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1.1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DF0" w:rsidRPr="009B1437" w:rsidRDefault="00782DF0" w:rsidP="00782DF0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B1437">
              <w:rPr>
                <w:bCs/>
                <w:sz w:val="24"/>
                <w:szCs w:val="24"/>
              </w:rPr>
              <w:t>Основные виды, методы и периодичность контроля используемых материалов, оборудования и технологии приготовления бетонных смесей и бетонов на заводе производите:</w:t>
            </w:r>
          </w:p>
          <w:p w:rsidR="00782DF0" w:rsidRPr="009B1437" w:rsidRDefault="00782DF0" w:rsidP="00782DF0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NewRoman"/>
                <w:sz w:val="24"/>
                <w:szCs w:val="24"/>
              </w:rPr>
            </w:pPr>
            <w:r w:rsidRPr="009B1437">
              <w:rPr>
                <w:rFonts w:eastAsia="TimesNewRoman"/>
                <w:sz w:val="24"/>
                <w:szCs w:val="24"/>
              </w:rPr>
              <w:t>1 Контроль качества составляющих бетонных смесей;</w:t>
            </w:r>
          </w:p>
          <w:p w:rsidR="00782DF0" w:rsidRPr="009B1437" w:rsidRDefault="00782DF0" w:rsidP="00782DF0">
            <w:pPr>
              <w:suppressAutoHyphens w:val="0"/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9B1437">
              <w:rPr>
                <w:rFonts w:eastAsia="TimesNewRoman"/>
                <w:sz w:val="24"/>
                <w:szCs w:val="24"/>
              </w:rPr>
              <w:lastRenderedPageBreak/>
              <w:t>2.Контроль технологических параметров производства;</w:t>
            </w:r>
          </w:p>
          <w:p w:rsidR="00782DF0" w:rsidRPr="009B1437" w:rsidRDefault="00782DF0" w:rsidP="00782DF0">
            <w:pPr>
              <w:suppressAutoHyphens w:val="0"/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9B1437">
              <w:rPr>
                <w:rFonts w:eastAsia="TimesNewRoman"/>
                <w:sz w:val="24"/>
                <w:szCs w:val="24"/>
              </w:rPr>
              <w:t>3. Контроль качества бетонных смесей;</w:t>
            </w:r>
          </w:p>
          <w:p w:rsidR="00782DF0" w:rsidRPr="009B1437" w:rsidRDefault="00782DF0" w:rsidP="00947C0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NewRoman"/>
                <w:sz w:val="24"/>
                <w:szCs w:val="24"/>
              </w:rPr>
            </w:pPr>
            <w:r w:rsidRPr="009B1437">
              <w:rPr>
                <w:rFonts w:eastAsia="TimesNewRoman"/>
                <w:sz w:val="24"/>
                <w:szCs w:val="24"/>
              </w:rPr>
              <w:t>4. Контроль качества бетона.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DF0" w:rsidRPr="009B1437" w:rsidRDefault="00947C0F">
            <w:pPr>
              <w:widowControl w:val="0"/>
              <w:suppressAutoHyphens w:val="0"/>
              <w:jc w:val="center"/>
              <w:rPr>
                <w:sz w:val="24"/>
                <w:szCs w:val="24"/>
                <w:vertAlign w:val="superscript"/>
              </w:rPr>
            </w:pPr>
            <w:r w:rsidRPr="009B1437">
              <w:rPr>
                <w:sz w:val="24"/>
                <w:szCs w:val="24"/>
              </w:rPr>
              <w:lastRenderedPageBreak/>
              <w:t>м</w:t>
            </w:r>
            <w:r w:rsidRPr="009B143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DF0" w:rsidRPr="009B1437" w:rsidRDefault="00947C0F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партия</w:t>
            </w:r>
          </w:p>
        </w:tc>
      </w:tr>
      <w:tr w:rsidR="009B1437" w:rsidRPr="009B1437" w:rsidTr="009F2E0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DF0" w:rsidRPr="009B1437" w:rsidRDefault="00CE7B6A">
            <w:pPr>
              <w:widowControl w:val="0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DF0" w:rsidRPr="009B1437" w:rsidRDefault="00782DF0" w:rsidP="00782DF0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B1437">
              <w:rPr>
                <w:bCs/>
                <w:sz w:val="24"/>
                <w:szCs w:val="24"/>
              </w:rPr>
              <w:t>Основные виды, методы и периодичность контроля бетонных смесей и бетонов на месте укладки в блок</w:t>
            </w:r>
            <w:r w:rsidR="00787D46" w:rsidRPr="009B1437">
              <w:rPr>
                <w:bCs/>
                <w:sz w:val="24"/>
                <w:szCs w:val="24"/>
              </w:rPr>
              <w:t>:</w:t>
            </w:r>
          </w:p>
          <w:p w:rsidR="00787D46" w:rsidRPr="009B1437" w:rsidRDefault="00787D46" w:rsidP="00787D46">
            <w:pPr>
              <w:suppressAutoHyphens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9B1437">
              <w:rPr>
                <w:rFonts w:eastAsia="TimesNewRoman"/>
                <w:sz w:val="24"/>
                <w:szCs w:val="24"/>
              </w:rPr>
              <w:t>1. Входной контроль бетонной смеси;</w:t>
            </w:r>
          </w:p>
          <w:p w:rsidR="00787D46" w:rsidRPr="009B1437" w:rsidRDefault="00787D46" w:rsidP="00787D46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B1437">
              <w:rPr>
                <w:rFonts w:eastAsia="TimesNewRoman"/>
                <w:sz w:val="24"/>
                <w:szCs w:val="24"/>
              </w:rPr>
              <w:t>2. Укладка бетонной смеси.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DF0" w:rsidRPr="009B1437" w:rsidRDefault="00947C0F">
            <w:pPr>
              <w:widowControl w:val="0"/>
              <w:suppressAutoHyphens w:val="0"/>
              <w:jc w:val="center"/>
              <w:rPr>
                <w:sz w:val="24"/>
                <w:szCs w:val="24"/>
                <w:vertAlign w:val="superscript"/>
              </w:rPr>
            </w:pPr>
            <w:r w:rsidRPr="009B1437">
              <w:rPr>
                <w:sz w:val="24"/>
                <w:szCs w:val="24"/>
              </w:rPr>
              <w:t>м</w:t>
            </w:r>
            <w:r w:rsidRPr="009B1437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DF0" w:rsidRPr="009B1437" w:rsidRDefault="00947C0F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партия</w:t>
            </w:r>
          </w:p>
        </w:tc>
      </w:tr>
      <w:tr w:rsidR="009B1437" w:rsidRPr="009B1437" w:rsidTr="009F2E0E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DF0" w:rsidRPr="009B1437" w:rsidRDefault="00CE7B6A">
            <w:pPr>
              <w:widowControl w:val="0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1.3</w:t>
            </w:r>
          </w:p>
        </w:tc>
        <w:tc>
          <w:tcPr>
            <w:tcW w:w="5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2DF0" w:rsidRPr="009B1437" w:rsidRDefault="00787D46" w:rsidP="00787D46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B1437">
              <w:rPr>
                <w:bCs/>
                <w:sz w:val="24"/>
                <w:szCs w:val="24"/>
              </w:rPr>
              <w:t>Основные виды, методы и периодичность контроля температурного режима твердения бетона, основных физико-механических характеристик бетона по контрольным образцам:</w:t>
            </w:r>
          </w:p>
          <w:p w:rsidR="00787D46" w:rsidRPr="009B1437" w:rsidRDefault="00787D46" w:rsidP="00787D46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B1437">
              <w:rPr>
                <w:rFonts w:eastAsia="TimesNewRoman"/>
                <w:sz w:val="24"/>
                <w:szCs w:val="24"/>
              </w:rPr>
              <w:t>1. Контроль температурного режима твердения бетона;</w:t>
            </w:r>
          </w:p>
          <w:p w:rsidR="00787D46" w:rsidRPr="009B1437" w:rsidRDefault="00787D46" w:rsidP="00787D46">
            <w:pPr>
              <w:suppressAutoHyphens w:val="0"/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  <w:r w:rsidRPr="009B1437">
              <w:rPr>
                <w:rFonts w:eastAsia="TimesNewRoman"/>
                <w:sz w:val="24"/>
                <w:szCs w:val="24"/>
              </w:rPr>
              <w:t>2. Контроль прочности бетона;</w:t>
            </w:r>
          </w:p>
          <w:p w:rsidR="00787D46" w:rsidRPr="009B1437" w:rsidRDefault="00787D46" w:rsidP="00787D46">
            <w:pPr>
              <w:suppressAutoHyphens w:val="0"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B1437">
              <w:rPr>
                <w:rFonts w:eastAsia="TimesNewRoman"/>
                <w:sz w:val="24"/>
                <w:szCs w:val="24"/>
              </w:rPr>
              <w:t>3. Контроль водонепроницаемости бетона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DF0" w:rsidRPr="009B1437" w:rsidRDefault="00947C0F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образец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2DF0" w:rsidRPr="009B1437" w:rsidRDefault="00947C0F">
            <w:pPr>
              <w:widowControl w:val="0"/>
              <w:suppressAutoHyphens w:val="0"/>
              <w:jc w:val="center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шт.</w:t>
            </w:r>
          </w:p>
        </w:tc>
      </w:tr>
    </w:tbl>
    <w:p w:rsidR="007929D8" w:rsidRDefault="007929D8">
      <w:pPr>
        <w:shd w:val="clear" w:color="auto" w:fill="FFFFFF"/>
        <w:tabs>
          <w:tab w:val="left" w:pos="0"/>
          <w:tab w:val="left" w:pos="34"/>
          <w:tab w:val="left" w:pos="317"/>
        </w:tabs>
        <w:jc w:val="both"/>
        <w:rPr>
          <w:sz w:val="24"/>
          <w:szCs w:val="24"/>
        </w:rPr>
      </w:pPr>
    </w:p>
    <w:p w:rsidR="007929D8" w:rsidRDefault="0039538B">
      <w:pPr>
        <w:pStyle w:val="3"/>
        <w:numPr>
          <w:ilvl w:val="2"/>
          <w:numId w:val="1"/>
        </w:numPr>
        <w:spacing w:after="120"/>
        <w:ind w:left="1225" w:hanging="505"/>
        <w:rPr>
          <w:b/>
          <w:color w:val="auto"/>
          <w:lang w:val="ru-RU"/>
        </w:rPr>
      </w:pPr>
      <w:r>
        <w:rPr>
          <w:b/>
          <w:color w:val="auto"/>
        </w:rPr>
        <w:t>Требования к срокам выполнения работ</w:t>
      </w:r>
    </w:p>
    <w:p w:rsidR="007929D8" w:rsidRDefault="0039538B">
      <w:pPr>
        <w:pStyle w:val="1"/>
        <w:rPr>
          <w:b/>
          <w:color w:val="auto"/>
          <w:sz w:val="24"/>
          <w:szCs w:val="24"/>
          <w:lang w:val="ru-RU"/>
        </w:rPr>
      </w:pPr>
      <w:bookmarkStart w:id="18" w:name="_Toc50125127"/>
      <w:bookmarkStart w:id="19" w:name="_Toc51339697"/>
      <w:bookmarkStart w:id="20" w:name="_Toc54646408"/>
      <w:r>
        <w:rPr>
          <w:b/>
          <w:color w:val="auto"/>
          <w:sz w:val="24"/>
          <w:szCs w:val="24"/>
        </w:rPr>
        <w:t xml:space="preserve">Таблица </w:t>
      </w:r>
      <w:r>
        <w:rPr>
          <w:b/>
          <w:color w:val="auto"/>
          <w:sz w:val="24"/>
          <w:szCs w:val="24"/>
          <w:lang w:val="ru-RU"/>
        </w:rPr>
        <w:t>3</w:t>
      </w:r>
      <w:r>
        <w:rPr>
          <w:b/>
          <w:color w:val="auto"/>
          <w:sz w:val="24"/>
          <w:szCs w:val="24"/>
        </w:rPr>
        <w:t xml:space="preserve">. </w:t>
      </w:r>
      <w:bookmarkStart w:id="21" w:name="_Hlk50465284"/>
      <w:r>
        <w:rPr>
          <w:b/>
          <w:color w:val="auto"/>
          <w:sz w:val="24"/>
          <w:szCs w:val="24"/>
        </w:rPr>
        <w:t xml:space="preserve">Требования по срокам </w:t>
      </w:r>
      <w:bookmarkEnd w:id="18"/>
      <w:bookmarkEnd w:id="19"/>
      <w:bookmarkEnd w:id="21"/>
      <w:r>
        <w:rPr>
          <w:b/>
          <w:color w:val="auto"/>
          <w:sz w:val="24"/>
          <w:szCs w:val="24"/>
          <w:lang w:val="ru-RU"/>
        </w:rPr>
        <w:t>выполнения этапов работ</w:t>
      </w:r>
      <w:bookmarkEnd w:id="20"/>
    </w:p>
    <w:tbl>
      <w:tblPr>
        <w:tblpPr w:leftFromText="180" w:rightFromText="180" w:vertAnchor="text" w:horzAnchor="margin" w:tblpY="310"/>
        <w:tblW w:w="9918" w:type="dxa"/>
        <w:tblLayout w:type="fixed"/>
        <w:tblLook w:val="04A0" w:firstRow="1" w:lastRow="0" w:firstColumn="1" w:lastColumn="0" w:noHBand="0" w:noVBand="1"/>
      </w:tblPr>
      <w:tblGrid>
        <w:gridCol w:w="707"/>
        <w:gridCol w:w="4675"/>
        <w:gridCol w:w="2268"/>
        <w:gridCol w:w="2268"/>
      </w:tblGrid>
      <w:tr w:rsidR="007929D8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9D8" w:rsidRDefault="003953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9D8" w:rsidRDefault="003953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этапа работ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9D8" w:rsidRDefault="003953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этапа работ*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D8" w:rsidRDefault="003953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этапа работ</w:t>
            </w:r>
          </w:p>
        </w:tc>
      </w:tr>
      <w:tr w:rsidR="007929D8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9D8" w:rsidRDefault="003953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9D8" w:rsidRDefault="0039538B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9D8" w:rsidRDefault="0039538B">
            <w:pPr>
              <w:pStyle w:val="affff1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9D8" w:rsidRDefault="0039538B">
            <w:pPr>
              <w:pStyle w:val="affff1"/>
              <w:keepNext w:val="0"/>
              <w:widowControl w:val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7929D8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9D8" w:rsidRDefault="007929D8">
            <w:pPr>
              <w:pStyle w:val="afc"/>
              <w:widowControl w:val="0"/>
              <w:numPr>
                <w:ilvl w:val="0"/>
                <w:numId w:val="4"/>
              </w:numPr>
            </w:pPr>
          </w:p>
        </w:tc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29D8" w:rsidRDefault="00657DBC">
            <w:pPr>
              <w:widowControl w:val="0"/>
              <w:suppressAutoHyphens w:val="0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Организация лабораторного поста для проведения лабораторных испытаний (исследований) при выполнении работ по капитальному ремонту Водосброса № 1 Богучанской ГЭС.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D8" w:rsidRDefault="00751079" w:rsidP="0075107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39538B">
              <w:rPr>
                <w:sz w:val="24"/>
                <w:szCs w:val="24"/>
              </w:rPr>
              <w:t>ат</w:t>
            </w:r>
            <w:r>
              <w:rPr>
                <w:sz w:val="24"/>
                <w:szCs w:val="24"/>
              </w:rPr>
              <w:t>а</w:t>
            </w:r>
            <w:r w:rsidR="0039538B">
              <w:rPr>
                <w:sz w:val="24"/>
                <w:szCs w:val="24"/>
              </w:rPr>
              <w:t xml:space="preserve"> подписания договора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9D8" w:rsidRDefault="00751079" w:rsidP="00751079">
            <w:pPr>
              <w:widowControl w:val="0"/>
              <w:jc w:val="center"/>
              <w:rPr>
                <w:sz w:val="24"/>
                <w:szCs w:val="24"/>
              </w:rPr>
            </w:pPr>
            <w:proofErr w:type="gramStart"/>
            <w:r w:rsidRPr="00751079"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даты подписания</w:t>
            </w:r>
            <w:proofErr w:type="gramEnd"/>
            <w:r>
              <w:rPr>
                <w:sz w:val="24"/>
                <w:szCs w:val="24"/>
              </w:rPr>
              <w:t xml:space="preserve"> договора</w:t>
            </w:r>
            <w:r w:rsidRPr="00751079">
              <w:rPr>
                <w:sz w:val="24"/>
                <w:szCs w:val="24"/>
              </w:rPr>
              <w:t xml:space="preserve"> по октябрь 2026 и с апреля 2027 по ноябрь 2027</w:t>
            </w:r>
          </w:p>
        </w:tc>
      </w:tr>
    </w:tbl>
    <w:p w:rsidR="007929D8" w:rsidRDefault="007929D8">
      <w:pPr>
        <w:pStyle w:val="afc"/>
        <w:widowControl w:val="0"/>
        <w:tabs>
          <w:tab w:val="left" w:pos="0"/>
        </w:tabs>
        <w:spacing w:before="120" w:after="120"/>
        <w:ind w:left="0"/>
        <w:jc w:val="both"/>
        <w:sectPr w:rsidR="007929D8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1" w:bottom="992" w:left="1134" w:header="680" w:footer="737" w:gutter="0"/>
          <w:cols w:space="720"/>
          <w:formProt w:val="0"/>
          <w:titlePg/>
          <w:docGrid w:linePitch="360"/>
        </w:sectPr>
      </w:pPr>
    </w:p>
    <w:p w:rsidR="007929D8" w:rsidRDefault="0039538B">
      <w:pPr>
        <w:pStyle w:val="4"/>
        <w:numPr>
          <w:ilvl w:val="1"/>
          <w:numId w:val="1"/>
        </w:numPr>
        <w:rPr>
          <w:b/>
          <w:color w:val="auto"/>
        </w:rPr>
      </w:pPr>
      <w:bookmarkStart w:id="22" w:name="_Toc50125131"/>
      <w:bookmarkStart w:id="23" w:name="_Toc51339698"/>
      <w:bookmarkStart w:id="24" w:name="_Toc54646410"/>
      <w:r>
        <w:rPr>
          <w:b/>
          <w:color w:val="auto"/>
        </w:rPr>
        <w:lastRenderedPageBreak/>
        <w:t xml:space="preserve">Требования к </w:t>
      </w:r>
      <w:r>
        <w:rPr>
          <w:b/>
          <w:color w:val="auto"/>
          <w:lang w:val="ru-RU"/>
        </w:rPr>
        <w:t>качеству работ</w:t>
      </w:r>
    </w:p>
    <w:p w:rsidR="007929D8" w:rsidRDefault="0039538B">
      <w:pPr>
        <w:pStyle w:val="1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Таблица </w:t>
      </w:r>
      <w:r>
        <w:rPr>
          <w:b/>
          <w:color w:val="auto"/>
          <w:sz w:val="24"/>
          <w:szCs w:val="24"/>
          <w:lang w:val="ru-RU"/>
        </w:rPr>
        <w:t>4</w:t>
      </w:r>
      <w:r>
        <w:rPr>
          <w:b/>
          <w:color w:val="auto"/>
          <w:sz w:val="24"/>
          <w:szCs w:val="24"/>
        </w:rPr>
        <w:t xml:space="preserve">. Требования к </w:t>
      </w:r>
      <w:bookmarkEnd w:id="22"/>
      <w:bookmarkEnd w:id="23"/>
      <w:r>
        <w:rPr>
          <w:b/>
          <w:color w:val="auto"/>
          <w:sz w:val="24"/>
          <w:szCs w:val="24"/>
          <w:lang w:val="ru-RU"/>
        </w:rPr>
        <w:t>качеству работ</w:t>
      </w:r>
      <w:bookmarkEnd w:id="24"/>
      <w:r>
        <w:rPr>
          <w:b/>
          <w:color w:val="auto"/>
          <w:sz w:val="24"/>
          <w:szCs w:val="24"/>
        </w:rPr>
        <w:t xml:space="preserve"> </w:t>
      </w:r>
    </w:p>
    <w:p w:rsidR="007929D8" w:rsidRPr="009B1437" w:rsidRDefault="0039538B">
      <w:pPr>
        <w:widowControl w:val="0"/>
        <w:suppressAutoHyphens w:val="0"/>
        <w:jc w:val="both"/>
        <w:rPr>
          <w:rStyle w:val="afd"/>
          <w:i w:val="0"/>
          <w:iCs/>
          <w:sz w:val="24"/>
          <w:szCs w:val="24"/>
        </w:rPr>
      </w:pPr>
      <w:r w:rsidRPr="009B1437">
        <w:rPr>
          <w:b/>
          <w:bCs/>
          <w:sz w:val="24"/>
          <w:szCs w:val="24"/>
        </w:rPr>
        <w:t xml:space="preserve">Наименование работ/этапа работ (позиция №1 Таблицы 2): </w:t>
      </w:r>
      <w:r w:rsidR="00657DBC" w:rsidRPr="009B1437">
        <w:rPr>
          <w:sz w:val="24"/>
          <w:szCs w:val="24"/>
        </w:rPr>
        <w:t>Организация лабораторного поста для проведения лабораторных испытаний (исследований) при выполнении работ по капитальному ремонту Водосброса № 1 Богучанской ГЭС.</w:t>
      </w:r>
    </w:p>
    <w:tbl>
      <w:tblPr>
        <w:tblStyle w:val="affff8"/>
        <w:tblW w:w="4938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1081"/>
        <w:gridCol w:w="2531"/>
        <w:gridCol w:w="6022"/>
        <w:gridCol w:w="1889"/>
        <w:gridCol w:w="1890"/>
        <w:gridCol w:w="1890"/>
      </w:tblGrid>
      <w:tr w:rsidR="004D783B" w:rsidTr="004D783B">
        <w:tc>
          <w:tcPr>
            <w:tcW w:w="1081" w:type="dxa"/>
            <w:vMerge w:val="restart"/>
            <w:vAlign w:val="center"/>
          </w:tcPr>
          <w:p w:rsidR="004D783B" w:rsidRDefault="004D783B">
            <w:pPr>
              <w:widowControl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531" w:type="dxa"/>
            <w:vMerge w:val="restart"/>
            <w:vAlign w:val="center"/>
          </w:tcPr>
          <w:p w:rsidR="004D783B" w:rsidRDefault="004D783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6022" w:type="dxa"/>
            <w:vMerge w:val="restart"/>
            <w:vAlign w:val="center"/>
          </w:tcPr>
          <w:p w:rsidR="004D783B" w:rsidRDefault="004D783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3779" w:type="dxa"/>
            <w:gridSpan w:val="2"/>
          </w:tcPr>
          <w:p w:rsidR="004D783B" w:rsidRDefault="004D783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1890" w:type="dxa"/>
            <w:vMerge w:val="restart"/>
            <w:vAlign w:val="center"/>
          </w:tcPr>
          <w:p w:rsidR="004D783B" w:rsidRDefault="004D783B" w:rsidP="004D783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4D783B" w:rsidTr="004D783B">
        <w:tc>
          <w:tcPr>
            <w:tcW w:w="1081" w:type="dxa"/>
            <w:vMerge/>
            <w:vAlign w:val="center"/>
          </w:tcPr>
          <w:p w:rsidR="004D783B" w:rsidRDefault="004D783B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31" w:type="dxa"/>
            <w:vMerge/>
            <w:vAlign w:val="center"/>
          </w:tcPr>
          <w:p w:rsidR="004D783B" w:rsidRDefault="004D783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22" w:type="dxa"/>
            <w:vMerge/>
            <w:vAlign w:val="center"/>
          </w:tcPr>
          <w:p w:rsidR="004D783B" w:rsidRDefault="004D783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89" w:type="dxa"/>
            <w:vAlign w:val="center"/>
          </w:tcPr>
          <w:p w:rsidR="004D783B" w:rsidRDefault="004D783B" w:rsidP="004D783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1890" w:type="dxa"/>
            <w:vAlign w:val="center"/>
          </w:tcPr>
          <w:p w:rsidR="004D783B" w:rsidRDefault="004D783B" w:rsidP="004D783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Предоставле-ние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 xml:space="preserve"> подтверждаю-</w:t>
            </w:r>
            <w:proofErr w:type="spellStart"/>
            <w:r>
              <w:rPr>
                <w:b/>
                <w:sz w:val="24"/>
                <w:szCs w:val="24"/>
              </w:rPr>
              <w:t>щего</w:t>
            </w:r>
            <w:proofErr w:type="spellEnd"/>
            <w:r>
              <w:rPr>
                <w:b/>
                <w:sz w:val="24"/>
                <w:szCs w:val="24"/>
              </w:rPr>
              <w:t xml:space="preserve"> документа или иной способ </w:t>
            </w:r>
            <w:proofErr w:type="spellStart"/>
            <w:r>
              <w:rPr>
                <w:b/>
                <w:sz w:val="24"/>
                <w:szCs w:val="24"/>
              </w:rPr>
              <w:t>подтвержде-ния</w:t>
            </w:r>
            <w:proofErr w:type="spellEnd"/>
          </w:p>
        </w:tc>
        <w:tc>
          <w:tcPr>
            <w:tcW w:w="1890" w:type="dxa"/>
            <w:vMerge/>
          </w:tcPr>
          <w:p w:rsidR="004D783B" w:rsidRDefault="004D783B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D783B" w:rsidTr="004D783B">
        <w:tc>
          <w:tcPr>
            <w:tcW w:w="1081" w:type="dxa"/>
            <w:vAlign w:val="center"/>
          </w:tcPr>
          <w:p w:rsidR="004D783B" w:rsidRDefault="004D783B">
            <w:pPr>
              <w:widowControl w:val="0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531" w:type="dxa"/>
            <w:vAlign w:val="center"/>
          </w:tcPr>
          <w:p w:rsidR="004D783B" w:rsidRDefault="004D783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22" w:type="dxa"/>
            <w:vAlign w:val="center"/>
          </w:tcPr>
          <w:p w:rsidR="004D783B" w:rsidRDefault="004D783B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89" w:type="dxa"/>
          </w:tcPr>
          <w:p w:rsidR="004D783B" w:rsidRDefault="004D783B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Default="004D783B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Default="004D783B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4D783B" w:rsidTr="004D783B">
        <w:tc>
          <w:tcPr>
            <w:tcW w:w="1081" w:type="dxa"/>
            <w:vAlign w:val="center"/>
          </w:tcPr>
          <w:p w:rsidR="004D783B" w:rsidRDefault="004D783B">
            <w:pPr>
              <w:pStyle w:val="afc"/>
              <w:widowControl w:val="0"/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8553" w:type="dxa"/>
            <w:gridSpan w:val="2"/>
            <w:vAlign w:val="center"/>
          </w:tcPr>
          <w:p w:rsidR="004D783B" w:rsidRDefault="004D783B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выполнению работ</w:t>
            </w:r>
          </w:p>
        </w:tc>
        <w:tc>
          <w:tcPr>
            <w:tcW w:w="1889" w:type="dxa"/>
          </w:tcPr>
          <w:p w:rsidR="004D783B" w:rsidRDefault="004D783B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Default="004D783B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Default="004D783B">
            <w:pPr>
              <w:widowControl w:val="0"/>
              <w:rPr>
                <w:b/>
                <w:sz w:val="24"/>
                <w:szCs w:val="24"/>
              </w:rPr>
            </w:pPr>
          </w:p>
        </w:tc>
      </w:tr>
      <w:tr w:rsidR="004D783B" w:rsidTr="004D783B">
        <w:tc>
          <w:tcPr>
            <w:tcW w:w="1081" w:type="dxa"/>
            <w:vAlign w:val="center"/>
          </w:tcPr>
          <w:p w:rsidR="004D783B" w:rsidRDefault="004D783B">
            <w:pPr>
              <w:pStyle w:val="afc"/>
              <w:widowControl w:val="0"/>
              <w:numPr>
                <w:ilvl w:val="1"/>
                <w:numId w:val="2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8553" w:type="dxa"/>
            <w:gridSpan w:val="2"/>
            <w:vAlign w:val="center"/>
          </w:tcPr>
          <w:p w:rsidR="004D783B" w:rsidRDefault="004D783B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1889" w:type="dxa"/>
          </w:tcPr>
          <w:p w:rsidR="004D783B" w:rsidRDefault="004D783B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Default="004D783B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Default="004D783B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9B1437" w:rsidRPr="009B1437" w:rsidTr="004D783B">
        <w:tc>
          <w:tcPr>
            <w:tcW w:w="1081" w:type="dxa"/>
            <w:vAlign w:val="center"/>
          </w:tcPr>
          <w:p w:rsidR="004D783B" w:rsidRPr="009B1437" w:rsidRDefault="004D783B">
            <w:pPr>
              <w:pStyle w:val="afc"/>
              <w:widowControl w:val="0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  <w:shd w:val="clear" w:color="auto" w:fill="auto"/>
          </w:tcPr>
          <w:p w:rsidR="004D783B" w:rsidRPr="009B1437" w:rsidRDefault="004D783B">
            <w:pPr>
              <w:widowControl w:val="0"/>
              <w:rPr>
                <w:sz w:val="24"/>
                <w:szCs w:val="24"/>
              </w:rPr>
            </w:pPr>
            <w:r w:rsidRPr="009B1437">
              <w:rPr>
                <w:iCs/>
                <w:sz w:val="24"/>
                <w:szCs w:val="24"/>
              </w:rPr>
              <w:t>Соблюдение при выполнении работ норм и правил нормативно-технических документов</w:t>
            </w:r>
          </w:p>
        </w:tc>
        <w:tc>
          <w:tcPr>
            <w:tcW w:w="6022" w:type="dxa"/>
            <w:shd w:val="clear" w:color="auto" w:fill="auto"/>
          </w:tcPr>
          <w:p w:rsidR="004D783B" w:rsidRPr="009B1437" w:rsidRDefault="004D783B" w:rsidP="00733B0D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B1437">
              <w:rPr>
                <w:bCs/>
                <w:sz w:val="24"/>
                <w:szCs w:val="24"/>
              </w:rPr>
              <w:t xml:space="preserve">- ГОСТ 10180-2012. «Бетоны. Методы определения прочности по контрольным образцам». </w:t>
            </w:r>
            <w:r w:rsidRPr="009B1437">
              <w:rPr>
                <w:rFonts w:eastAsia="TimesNewRoman"/>
                <w:sz w:val="24"/>
                <w:szCs w:val="24"/>
              </w:rPr>
              <w:t>Испытания на прочность бетона при сжатии  проводятся для каждой партии бетона.</w:t>
            </w:r>
          </w:p>
          <w:p w:rsidR="004D783B" w:rsidRPr="009B1437" w:rsidRDefault="004D783B" w:rsidP="00782DF0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B1437">
              <w:rPr>
                <w:bCs/>
                <w:sz w:val="24"/>
                <w:szCs w:val="24"/>
              </w:rPr>
              <w:t xml:space="preserve">- ГОСТ 10181-2014. «Смеси бетонные. Методы испытаний». </w:t>
            </w:r>
            <w:r w:rsidRPr="009B1437">
              <w:rPr>
                <w:rFonts w:eastAsia="TimesNewRoman"/>
                <w:sz w:val="24"/>
                <w:szCs w:val="24"/>
              </w:rPr>
              <w:t xml:space="preserve">Качество бетонной смеси оценивается на пробах, отобранных из </w:t>
            </w:r>
            <w:proofErr w:type="spellStart"/>
            <w:r w:rsidRPr="009B1437">
              <w:rPr>
                <w:rFonts w:eastAsia="TimesNewRoman"/>
                <w:sz w:val="24"/>
                <w:szCs w:val="24"/>
              </w:rPr>
              <w:t>автобетоносмесителей</w:t>
            </w:r>
            <w:proofErr w:type="spellEnd"/>
            <w:r w:rsidRPr="009B1437">
              <w:rPr>
                <w:rFonts w:eastAsia="TimesNewRoman"/>
                <w:sz w:val="24"/>
                <w:szCs w:val="24"/>
              </w:rPr>
              <w:t xml:space="preserve"> после его загрузки.</w:t>
            </w:r>
          </w:p>
          <w:p w:rsidR="004D783B" w:rsidRPr="009B1437" w:rsidRDefault="004D783B" w:rsidP="00782DF0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B1437">
              <w:rPr>
                <w:bCs/>
                <w:sz w:val="24"/>
                <w:szCs w:val="24"/>
              </w:rPr>
              <w:t xml:space="preserve">- ГОСТ 18105-2010. «Бетоны. Правила контроля и оценки прочности». </w:t>
            </w:r>
            <w:r w:rsidRPr="009B1437">
              <w:rPr>
                <w:rFonts w:eastAsia="TimesNewRoman"/>
                <w:sz w:val="24"/>
                <w:szCs w:val="24"/>
              </w:rPr>
              <w:t>Оценка прочности бетона.</w:t>
            </w:r>
          </w:p>
          <w:p w:rsidR="004D783B" w:rsidRPr="009B1437" w:rsidRDefault="004D783B" w:rsidP="00733B0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NewRoman"/>
                <w:sz w:val="24"/>
                <w:szCs w:val="24"/>
              </w:rPr>
            </w:pPr>
            <w:r w:rsidRPr="009B1437">
              <w:rPr>
                <w:rFonts w:eastAsia="TimesNewRoman"/>
                <w:sz w:val="24"/>
                <w:szCs w:val="24"/>
              </w:rPr>
              <w:t>.СП 63.13330.2018 «Бетонные и железобетонные конструкции. Основные положения».</w:t>
            </w:r>
          </w:p>
          <w:p w:rsidR="004D783B" w:rsidRPr="009B1437" w:rsidRDefault="004D783B" w:rsidP="00733B0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NewRoman"/>
                <w:sz w:val="24"/>
                <w:szCs w:val="24"/>
              </w:rPr>
            </w:pPr>
            <w:r w:rsidRPr="009B1437">
              <w:rPr>
                <w:bCs/>
                <w:sz w:val="24"/>
                <w:szCs w:val="24"/>
              </w:rPr>
              <w:t>Проектные требования к бетону:</w:t>
            </w:r>
          </w:p>
          <w:p w:rsidR="004D783B" w:rsidRPr="009B1437" w:rsidRDefault="004D783B" w:rsidP="00733B0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NewRoman"/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 xml:space="preserve">− </w:t>
            </w:r>
            <w:r w:rsidRPr="009B1437">
              <w:rPr>
                <w:rFonts w:eastAsia="TimesNewRoman"/>
                <w:sz w:val="24"/>
                <w:szCs w:val="24"/>
              </w:rPr>
              <w:t>класс по прочности на сжатие B;</w:t>
            </w:r>
          </w:p>
          <w:p w:rsidR="004D783B" w:rsidRPr="009B1437" w:rsidRDefault="004D783B" w:rsidP="00733B0D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NewRoman"/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 xml:space="preserve">− </w:t>
            </w:r>
            <w:r w:rsidRPr="009B1437">
              <w:rPr>
                <w:rFonts w:eastAsia="TimesNewRoman"/>
                <w:sz w:val="24"/>
                <w:szCs w:val="24"/>
              </w:rPr>
              <w:t>марка по морозостойкости F;</w:t>
            </w:r>
          </w:p>
          <w:p w:rsidR="004D783B" w:rsidRPr="009B1437" w:rsidRDefault="004D783B" w:rsidP="007145BB">
            <w:pPr>
              <w:pStyle w:val="afffb"/>
              <w:tabs>
                <w:tab w:val="left" w:pos="317"/>
              </w:tabs>
              <w:spacing w:line="240" w:lineRule="auto"/>
              <w:jc w:val="both"/>
            </w:pPr>
            <w:r w:rsidRPr="009B1437">
              <w:lastRenderedPageBreak/>
              <w:t xml:space="preserve">− </w:t>
            </w:r>
            <w:r w:rsidRPr="009B1437">
              <w:rPr>
                <w:rFonts w:eastAsia="TimesNewRoman"/>
              </w:rPr>
              <w:t>марка по водонепроницаемости W.</w:t>
            </w:r>
          </w:p>
        </w:tc>
        <w:tc>
          <w:tcPr>
            <w:tcW w:w="1889" w:type="dxa"/>
          </w:tcPr>
          <w:p w:rsidR="004D783B" w:rsidRPr="009B1437" w:rsidRDefault="007145BB" w:rsidP="00733B0D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9B1437">
              <w:rPr>
                <w:bCs/>
                <w:iCs/>
                <w:sz w:val="24"/>
                <w:szCs w:val="20"/>
              </w:rPr>
              <w:lastRenderedPageBreak/>
              <w:t xml:space="preserve">Участник должен представить в заявке согласие выполнить работы, полностью </w:t>
            </w:r>
            <w:proofErr w:type="gramStart"/>
            <w:r w:rsidRPr="009B1437">
              <w:rPr>
                <w:bCs/>
                <w:iCs/>
                <w:sz w:val="24"/>
                <w:szCs w:val="20"/>
              </w:rPr>
              <w:t>соответствую-</w:t>
            </w:r>
            <w:proofErr w:type="spellStart"/>
            <w:r w:rsidRPr="009B1437">
              <w:rPr>
                <w:bCs/>
                <w:iCs/>
                <w:sz w:val="24"/>
                <w:szCs w:val="20"/>
              </w:rPr>
              <w:t>щую</w:t>
            </w:r>
            <w:proofErr w:type="spellEnd"/>
            <w:proofErr w:type="gramEnd"/>
            <w:r w:rsidRPr="009B1437">
              <w:rPr>
                <w:bCs/>
                <w:iCs/>
                <w:sz w:val="24"/>
                <w:szCs w:val="20"/>
              </w:rPr>
              <w:t xml:space="preserve"> настоящим техническим требованиям, по форме Технического предложения, </w:t>
            </w:r>
            <w:r w:rsidRPr="009B1437">
              <w:rPr>
                <w:bCs/>
                <w:iCs/>
                <w:sz w:val="24"/>
                <w:szCs w:val="20"/>
              </w:rPr>
              <w:lastRenderedPageBreak/>
              <w:t>установленной в Документа-</w:t>
            </w:r>
            <w:proofErr w:type="spellStart"/>
            <w:r w:rsidRPr="009B1437">
              <w:rPr>
                <w:bCs/>
                <w:iCs/>
                <w:sz w:val="24"/>
                <w:szCs w:val="20"/>
              </w:rPr>
              <w:t>ции</w:t>
            </w:r>
            <w:proofErr w:type="spellEnd"/>
            <w:r w:rsidRPr="009B1437">
              <w:rPr>
                <w:bCs/>
                <w:iCs/>
                <w:sz w:val="24"/>
                <w:szCs w:val="20"/>
              </w:rPr>
              <w:t xml:space="preserve"> о закупке</w:t>
            </w:r>
          </w:p>
        </w:tc>
        <w:tc>
          <w:tcPr>
            <w:tcW w:w="1890" w:type="dxa"/>
          </w:tcPr>
          <w:p w:rsidR="004D783B" w:rsidRPr="009B1437" w:rsidRDefault="004D783B" w:rsidP="00733B0D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 w:rsidP="00733B0D">
            <w:pPr>
              <w:suppressAutoHyphens w:val="0"/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</w:p>
        </w:tc>
      </w:tr>
      <w:tr w:rsidR="009B1437" w:rsidRPr="009B1437" w:rsidTr="004D783B">
        <w:tc>
          <w:tcPr>
            <w:tcW w:w="1081" w:type="dxa"/>
            <w:vAlign w:val="center"/>
          </w:tcPr>
          <w:p w:rsidR="004D783B" w:rsidRPr="009B1437" w:rsidRDefault="004D783B">
            <w:pPr>
              <w:pStyle w:val="afc"/>
              <w:widowControl w:val="0"/>
              <w:numPr>
                <w:ilvl w:val="1"/>
                <w:numId w:val="2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8553" w:type="dxa"/>
            <w:gridSpan w:val="2"/>
            <w:vAlign w:val="center"/>
          </w:tcPr>
          <w:p w:rsidR="004D783B" w:rsidRPr="009B1437" w:rsidRDefault="004D783B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 w:rsidRPr="009B1437"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1889" w:type="dxa"/>
          </w:tcPr>
          <w:p w:rsidR="004D783B" w:rsidRPr="009B1437" w:rsidRDefault="004D783B">
            <w:pPr>
              <w:widowControl w:val="0"/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widowControl w:val="0"/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widowControl w:val="0"/>
              <w:spacing w:before="60"/>
              <w:rPr>
                <w:b/>
                <w:sz w:val="24"/>
                <w:szCs w:val="24"/>
              </w:rPr>
            </w:pPr>
          </w:p>
        </w:tc>
      </w:tr>
      <w:tr w:rsidR="009B1437" w:rsidRPr="009B1437" w:rsidTr="004D783B">
        <w:tc>
          <w:tcPr>
            <w:tcW w:w="1081" w:type="dxa"/>
            <w:vAlign w:val="center"/>
          </w:tcPr>
          <w:p w:rsidR="004D783B" w:rsidRPr="009B1437" w:rsidRDefault="004D783B">
            <w:pPr>
              <w:pStyle w:val="afc"/>
              <w:widowControl w:val="0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4D783B" w:rsidRPr="009B1437" w:rsidRDefault="004D783B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 w:rsidRPr="009B1437">
              <w:rPr>
                <w:iCs/>
                <w:sz w:val="24"/>
                <w:szCs w:val="24"/>
              </w:rPr>
              <w:t xml:space="preserve">Организационно-технические мероприятия по допуску персонала </w:t>
            </w:r>
            <w:r w:rsidRPr="009B1437">
              <w:rPr>
                <w:rFonts w:eastAsia="Calibri"/>
                <w:iCs/>
                <w:sz w:val="24"/>
                <w:szCs w:val="24"/>
                <w:lang w:eastAsia="x-none"/>
              </w:rPr>
              <w:t>Исполнителя</w:t>
            </w:r>
          </w:p>
        </w:tc>
        <w:tc>
          <w:tcPr>
            <w:tcW w:w="6022" w:type="dxa"/>
          </w:tcPr>
          <w:p w:rsidR="004D783B" w:rsidRPr="009B1437" w:rsidRDefault="004D783B" w:rsidP="007145BB">
            <w:pPr>
              <w:widowControl w:val="0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 xml:space="preserve">Допуск персонала подрядчика Исполнителя осуществляется в соответствии с Приложением 1 к настоящим </w:t>
            </w:r>
            <w:proofErr w:type="gramStart"/>
            <w:r w:rsidRPr="009B1437">
              <w:rPr>
                <w:sz w:val="24"/>
                <w:szCs w:val="24"/>
              </w:rPr>
              <w:t>ТТ</w:t>
            </w:r>
            <w:proofErr w:type="gramEnd"/>
            <w:r w:rsidRPr="009B1437">
              <w:rPr>
                <w:sz w:val="24"/>
                <w:szCs w:val="24"/>
              </w:rPr>
              <w:t xml:space="preserve"> «Методика допуска персонала подрядных организаций к выполнению работ на объектах Общества АО «Богучанская ГЭС».</w:t>
            </w:r>
          </w:p>
          <w:p w:rsidR="004D783B" w:rsidRPr="009B1437" w:rsidRDefault="004D783B" w:rsidP="007145BB">
            <w:pPr>
              <w:ind w:left="57" w:right="57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Персонал должен иметь удостоверения о проверке знаний требований охраны труда и профильную подгото</w:t>
            </w:r>
            <w:r w:rsidR="007145BB" w:rsidRPr="009B1437">
              <w:rPr>
                <w:sz w:val="24"/>
                <w:szCs w:val="24"/>
              </w:rPr>
              <w:t xml:space="preserve">вку. </w:t>
            </w:r>
          </w:p>
          <w:p w:rsidR="004D783B" w:rsidRPr="009B1437" w:rsidRDefault="004D783B" w:rsidP="007145BB">
            <w:pPr>
              <w:ind w:left="57" w:right="57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Ре</w:t>
            </w:r>
            <w:r w:rsidR="007145BB" w:rsidRPr="009B1437">
              <w:rPr>
                <w:sz w:val="24"/>
                <w:szCs w:val="24"/>
              </w:rPr>
              <w:t>комендуемые документы:</w:t>
            </w:r>
          </w:p>
          <w:p w:rsidR="004D783B" w:rsidRPr="009B1437" w:rsidRDefault="007145BB" w:rsidP="007145BB">
            <w:pPr>
              <w:widowControl w:val="0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 xml:space="preserve">- Аттестат аккредитации </w:t>
            </w:r>
          </w:p>
          <w:p w:rsidR="007145BB" w:rsidRPr="009B1437" w:rsidRDefault="007145BB" w:rsidP="007145BB">
            <w:pPr>
              <w:widowControl w:val="0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- Сертификаты ISO 9001</w:t>
            </w:r>
          </w:p>
          <w:p w:rsidR="007145BB" w:rsidRPr="009B1437" w:rsidRDefault="007145BB" w:rsidP="007145BB">
            <w:pPr>
              <w:widowControl w:val="0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- Поверки на оборудование - Гарантия точности измерений. Все оборудование должно проходить регулярную поверку и аттестацию.</w:t>
            </w:r>
          </w:p>
          <w:p w:rsidR="007145BB" w:rsidRPr="009B1437" w:rsidRDefault="007145BB" w:rsidP="007145BB">
            <w:pPr>
              <w:widowControl w:val="0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- Протоколы испытаний - Официальная отчётность для Заказчика</w:t>
            </w:r>
          </w:p>
        </w:tc>
        <w:tc>
          <w:tcPr>
            <w:tcW w:w="1889" w:type="dxa"/>
          </w:tcPr>
          <w:p w:rsidR="004D783B" w:rsidRPr="009B1437" w:rsidRDefault="004D783B" w:rsidP="00CE7B6A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 w:rsidP="00CE7B6A">
            <w:pPr>
              <w:widowControl w:val="0"/>
              <w:jc w:val="both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 w:rsidP="00CE7B6A">
            <w:pPr>
              <w:widowControl w:val="0"/>
              <w:jc w:val="both"/>
              <w:rPr>
                <w:sz w:val="24"/>
                <w:szCs w:val="24"/>
              </w:rPr>
            </w:pPr>
          </w:p>
        </w:tc>
      </w:tr>
      <w:tr w:rsidR="009B1437" w:rsidRPr="009B1437" w:rsidTr="004D783B">
        <w:tc>
          <w:tcPr>
            <w:tcW w:w="1081" w:type="dxa"/>
            <w:vAlign w:val="center"/>
          </w:tcPr>
          <w:p w:rsidR="004D783B" w:rsidRPr="009B1437" w:rsidRDefault="004D783B">
            <w:pPr>
              <w:pStyle w:val="afc"/>
              <w:widowControl w:val="0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4D783B" w:rsidRPr="009B1437" w:rsidRDefault="004D783B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 w:rsidRPr="009B1437">
              <w:rPr>
                <w:iCs/>
                <w:sz w:val="24"/>
                <w:szCs w:val="24"/>
              </w:rPr>
              <w:t>Требования к организации лаборатории</w:t>
            </w:r>
          </w:p>
        </w:tc>
        <w:tc>
          <w:tcPr>
            <w:tcW w:w="6022" w:type="dxa"/>
          </w:tcPr>
          <w:p w:rsidR="004D783B" w:rsidRPr="009B1437" w:rsidRDefault="004D783B" w:rsidP="007145BB">
            <w:pPr>
              <w:ind w:left="-43" w:right="57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Организация строительной лаборатории — многоэтапный процесс, требующий учёта нормативных требований, оснащения современным оборудованием и подготовки квалифицированного персонала.</w:t>
            </w:r>
          </w:p>
          <w:p w:rsidR="00BA5428" w:rsidRPr="009B1437" w:rsidRDefault="00BA5428" w:rsidP="007145BB">
            <w:pPr>
              <w:ind w:left="-43" w:right="57"/>
              <w:jc w:val="both"/>
              <w:rPr>
                <w:sz w:val="24"/>
                <w:szCs w:val="24"/>
              </w:rPr>
            </w:pPr>
          </w:p>
          <w:p w:rsidR="00BA5428" w:rsidRPr="009B1437" w:rsidRDefault="00BA5428" w:rsidP="00BA5428">
            <w:pPr>
              <w:widowControl w:val="0"/>
              <w:tabs>
                <w:tab w:val="left" w:pos="-1843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 xml:space="preserve">- </w:t>
            </w:r>
            <w:r w:rsidR="004D783B" w:rsidRPr="009B1437">
              <w:rPr>
                <w:sz w:val="24"/>
                <w:szCs w:val="24"/>
              </w:rPr>
              <w:t>Получение аккредитации испытательной лаборатории (аттестат аккредитации, сертификаты соответствия персонала и системы ме</w:t>
            </w:r>
            <w:r w:rsidRPr="009B1437">
              <w:rPr>
                <w:sz w:val="24"/>
                <w:szCs w:val="24"/>
              </w:rPr>
              <w:t>неджмента качества ISO 9001) в Федеральной службе по аккредитации (</w:t>
            </w:r>
            <w:proofErr w:type="spellStart"/>
            <w:r w:rsidRPr="009B1437">
              <w:rPr>
                <w:sz w:val="24"/>
                <w:szCs w:val="24"/>
              </w:rPr>
              <w:t>Росаккредитация</w:t>
            </w:r>
            <w:proofErr w:type="spellEnd"/>
            <w:r w:rsidRPr="009B1437">
              <w:rPr>
                <w:sz w:val="24"/>
                <w:szCs w:val="24"/>
              </w:rPr>
              <w:t>).</w:t>
            </w:r>
          </w:p>
          <w:p w:rsidR="00463054" w:rsidRPr="009B1437" w:rsidRDefault="00463054" w:rsidP="007145BB">
            <w:pPr>
              <w:ind w:left="-43" w:right="57"/>
              <w:jc w:val="both"/>
              <w:rPr>
                <w:sz w:val="24"/>
                <w:szCs w:val="24"/>
              </w:rPr>
            </w:pPr>
          </w:p>
          <w:p w:rsidR="004D783B" w:rsidRPr="009B1437" w:rsidRDefault="004D783B" w:rsidP="007145BB">
            <w:pPr>
              <w:ind w:left="57" w:right="57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- Организация лабораторных и вспомогательных помещений с учётом требований к безопасности, вентиляции, температурно-влажностному режиму.</w:t>
            </w:r>
          </w:p>
          <w:p w:rsidR="004D783B" w:rsidRPr="009B1437" w:rsidRDefault="004D783B" w:rsidP="007145BB">
            <w:pPr>
              <w:ind w:left="57" w:right="57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lastRenderedPageBreak/>
              <w:t>- Разделение зон: приёмка проб, подготовка образцов, испытания, хранение, оформление документации.</w:t>
            </w:r>
          </w:p>
          <w:p w:rsidR="00463054" w:rsidRPr="009B1437" w:rsidRDefault="00463054" w:rsidP="007145BB">
            <w:pPr>
              <w:ind w:left="57" w:right="57"/>
              <w:jc w:val="both"/>
              <w:rPr>
                <w:sz w:val="24"/>
                <w:szCs w:val="24"/>
              </w:rPr>
            </w:pPr>
          </w:p>
          <w:p w:rsidR="004D783B" w:rsidRPr="009B1437" w:rsidRDefault="00BA5428" w:rsidP="007145BB">
            <w:pPr>
              <w:ind w:left="57" w:right="57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 xml:space="preserve">- </w:t>
            </w:r>
            <w:r w:rsidR="004D783B" w:rsidRPr="009B1437">
              <w:rPr>
                <w:sz w:val="24"/>
                <w:szCs w:val="24"/>
              </w:rPr>
              <w:t>Оснащение лаборатории</w:t>
            </w:r>
            <w:r w:rsidRPr="009B1437">
              <w:rPr>
                <w:sz w:val="24"/>
                <w:szCs w:val="24"/>
              </w:rPr>
              <w:t>:</w:t>
            </w:r>
          </w:p>
          <w:p w:rsidR="004D783B" w:rsidRPr="009B1437" w:rsidRDefault="004D783B" w:rsidP="007145BB">
            <w:pPr>
              <w:ind w:left="57" w:right="57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- Приобретение и поверка оборудования: прессы для испытаний на сжатие, морозильные камеры, установки для определения водонепроницаемости, ультразвуковые приборы, приборы для неразрушающего контроля (ультразвуковые тестеры, приборы для отрыва со скалыванием и др.)</w:t>
            </w:r>
            <w:r w:rsidR="00BA5428" w:rsidRPr="009B1437">
              <w:rPr>
                <w:sz w:val="24"/>
                <w:szCs w:val="24"/>
              </w:rPr>
              <w:t>.</w:t>
            </w:r>
          </w:p>
          <w:p w:rsidR="004D783B" w:rsidRPr="009B1437" w:rsidRDefault="004D783B" w:rsidP="007145BB">
            <w:pPr>
              <w:ind w:left="-43" w:right="57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- Закупка форм для образцов, режущих колец, лабораторной посуды и расходных материалов.</w:t>
            </w:r>
          </w:p>
          <w:p w:rsidR="00463054" w:rsidRPr="009B1437" w:rsidRDefault="00463054" w:rsidP="007145BB">
            <w:pPr>
              <w:ind w:left="-43" w:right="57"/>
              <w:jc w:val="both"/>
              <w:rPr>
                <w:sz w:val="24"/>
                <w:szCs w:val="24"/>
              </w:rPr>
            </w:pPr>
          </w:p>
          <w:p w:rsidR="004D783B" w:rsidRPr="009B1437" w:rsidRDefault="004D783B" w:rsidP="007145BB">
            <w:pPr>
              <w:ind w:left="-43" w:right="57"/>
              <w:jc w:val="both"/>
              <w:rPr>
                <w:sz w:val="24"/>
                <w:szCs w:val="24"/>
              </w:rPr>
            </w:pPr>
          </w:p>
          <w:p w:rsidR="004D783B" w:rsidRPr="009B1437" w:rsidRDefault="00BA5428" w:rsidP="00BA5428">
            <w:pPr>
              <w:ind w:right="57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 xml:space="preserve">- </w:t>
            </w:r>
            <w:r w:rsidR="004D783B" w:rsidRPr="009B1437">
              <w:rPr>
                <w:sz w:val="24"/>
                <w:szCs w:val="24"/>
              </w:rPr>
              <w:t>Подбор и обучение персонала</w:t>
            </w:r>
          </w:p>
          <w:p w:rsidR="004D783B" w:rsidRPr="009B1437" w:rsidRDefault="004D783B" w:rsidP="007145BB">
            <w:pPr>
              <w:ind w:left="57" w:right="57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 xml:space="preserve">- </w:t>
            </w:r>
            <w:proofErr w:type="spellStart"/>
            <w:r w:rsidRPr="009B1437">
              <w:rPr>
                <w:sz w:val="24"/>
                <w:szCs w:val="24"/>
              </w:rPr>
              <w:t>Найм</w:t>
            </w:r>
            <w:proofErr w:type="spellEnd"/>
            <w:r w:rsidRPr="009B1437">
              <w:rPr>
                <w:sz w:val="24"/>
                <w:szCs w:val="24"/>
              </w:rPr>
              <w:t xml:space="preserve"> специалистов с профильным образованием и опытом работы.</w:t>
            </w:r>
          </w:p>
          <w:p w:rsidR="004D783B" w:rsidRPr="009B1437" w:rsidRDefault="004D783B" w:rsidP="007145BB">
            <w:pPr>
              <w:ind w:left="57" w:right="57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- Проведение инструктажей по охране труда и технике безопасности.</w:t>
            </w:r>
          </w:p>
          <w:p w:rsidR="004D783B" w:rsidRPr="009B1437" w:rsidRDefault="004D783B" w:rsidP="007145BB">
            <w:pPr>
              <w:ind w:left="57" w:right="57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- Обучение работе с оборудованием и методикам испытаний.</w:t>
            </w:r>
          </w:p>
          <w:p w:rsidR="00463054" w:rsidRPr="009B1437" w:rsidRDefault="00463054" w:rsidP="0092414F">
            <w:pPr>
              <w:ind w:left="57" w:right="57"/>
              <w:jc w:val="both"/>
              <w:rPr>
                <w:sz w:val="24"/>
                <w:szCs w:val="24"/>
              </w:rPr>
            </w:pPr>
          </w:p>
          <w:p w:rsidR="004D783B" w:rsidRPr="009B1437" w:rsidRDefault="00BA5428" w:rsidP="0092414F">
            <w:pPr>
              <w:ind w:right="57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-</w:t>
            </w:r>
            <w:r w:rsidR="004D783B" w:rsidRPr="009B1437">
              <w:rPr>
                <w:sz w:val="24"/>
                <w:szCs w:val="24"/>
              </w:rPr>
              <w:t xml:space="preserve"> Разработка процедур и документации</w:t>
            </w:r>
            <w:r w:rsidRPr="009B1437">
              <w:rPr>
                <w:sz w:val="24"/>
                <w:szCs w:val="24"/>
              </w:rPr>
              <w:t>:</w:t>
            </w:r>
          </w:p>
          <w:p w:rsidR="0092414F" w:rsidRPr="009B1437" w:rsidRDefault="00463054" w:rsidP="0092414F">
            <w:pPr>
              <w:ind w:left="57" w:right="57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- Изучение нормативной базы. Определение вида испытания</w:t>
            </w:r>
            <w:r w:rsidR="0092414F" w:rsidRPr="009B1437">
              <w:rPr>
                <w:sz w:val="24"/>
                <w:szCs w:val="24"/>
              </w:rPr>
              <w:t xml:space="preserve"> в соответствии со стандартами: ГОСТ 10180-2012, ГОСТ 18105-2010, ГОСТ 12730.4-78, ГОСТ 12730.5-2018, ГОСТ 22690-2015, ГОСТ 17624-2021, ГОСТ 28570-2019, ГОСТ 31937-2011 и др.</w:t>
            </w:r>
          </w:p>
          <w:p w:rsidR="0092414F" w:rsidRPr="009B1437" w:rsidRDefault="0092414F" w:rsidP="0092414F">
            <w:pPr>
              <w:ind w:left="57" w:right="57"/>
              <w:jc w:val="both"/>
              <w:rPr>
                <w:sz w:val="24"/>
                <w:szCs w:val="24"/>
              </w:rPr>
            </w:pPr>
          </w:p>
          <w:p w:rsidR="0092414F" w:rsidRPr="009B1437" w:rsidRDefault="0092414F" w:rsidP="0092414F">
            <w:pPr>
              <w:ind w:left="57" w:right="57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- Определение целей и задач лаборатории:</w:t>
            </w:r>
          </w:p>
          <w:p w:rsidR="0092414F" w:rsidRPr="009B1437" w:rsidRDefault="0092414F" w:rsidP="0092414F">
            <w:pPr>
              <w:ind w:left="57" w:right="57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 xml:space="preserve">- Формулировка перечня испытаний: прочность, плотность, морозостойкость, водонепроницаемость, </w:t>
            </w:r>
            <w:proofErr w:type="spellStart"/>
            <w:r w:rsidRPr="009B1437">
              <w:rPr>
                <w:sz w:val="24"/>
                <w:szCs w:val="24"/>
              </w:rPr>
              <w:t>удобоукладываемость</w:t>
            </w:r>
            <w:proofErr w:type="spellEnd"/>
            <w:r w:rsidRPr="009B1437">
              <w:rPr>
                <w:sz w:val="24"/>
                <w:szCs w:val="24"/>
              </w:rPr>
              <w:t xml:space="preserve">, </w:t>
            </w:r>
            <w:proofErr w:type="spellStart"/>
            <w:r w:rsidRPr="009B1437">
              <w:rPr>
                <w:sz w:val="24"/>
                <w:szCs w:val="24"/>
              </w:rPr>
              <w:t>истираемость</w:t>
            </w:r>
            <w:proofErr w:type="spellEnd"/>
            <w:r w:rsidRPr="009B1437">
              <w:rPr>
                <w:sz w:val="24"/>
                <w:szCs w:val="24"/>
              </w:rPr>
              <w:t>, усадка и др.</w:t>
            </w:r>
          </w:p>
          <w:p w:rsidR="0092414F" w:rsidRPr="009B1437" w:rsidRDefault="0092414F" w:rsidP="0092414F">
            <w:pPr>
              <w:ind w:left="57" w:right="57"/>
              <w:jc w:val="both"/>
              <w:rPr>
                <w:sz w:val="24"/>
                <w:szCs w:val="24"/>
              </w:rPr>
            </w:pPr>
          </w:p>
          <w:p w:rsidR="0092414F" w:rsidRPr="009B1437" w:rsidRDefault="0092414F" w:rsidP="0092414F">
            <w:pPr>
              <w:ind w:left="57" w:right="57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lastRenderedPageBreak/>
              <w:t>- Определение объектов исследований: бетонные смеси, контрольные образцы, керны из конструкций.</w:t>
            </w:r>
          </w:p>
          <w:p w:rsidR="00463054" w:rsidRPr="009B1437" w:rsidRDefault="00463054" w:rsidP="00463054">
            <w:pPr>
              <w:ind w:left="-43" w:right="57"/>
              <w:jc w:val="both"/>
              <w:rPr>
                <w:sz w:val="24"/>
                <w:szCs w:val="24"/>
              </w:rPr>
            </w:pPr>
          </w:p>
          <w:p w:rsidR="004D783B" w:rsidRPr="009B1437" w:rsidRDefault="004D783B" w:rsidP="007145BB">
            <w:pPr>
              <w:ind w:left="57" w:right="57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- Создание стандартных операционных процедур (СОП) для каждого вида испытаний.</w:t>
            </w:r>
          </w:p>
          <w:p w:rsidR="004D783B" w:rsidRPr="009B1437" w:rsidRDefault="004D783B" w:rsidP="007145BB">
            <w:pPr>
              <w:ind w:left="57" w:right="57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- Ведение журналов учёта проб, протоколов испытаний, архивации данных.</w:t>
            </w:r>
          </w:p>
          <w:p w:rsidR="004D783B" w:rsidRPr="009B1437" w:rsidRDefault="004D783B" w:rsidP="007145BB">
            <w:pPr>
              <w:ind w:left="-43" w:right="57"/>
              <w:jc w:val="both"/>
              <w:rPr>
                <w:sz w:val="24"/>
                <w:szCs w:val="24"/>
              </w:rPr>
            </w:pPr>
          </w:p>
          <w:p w:rsidR="004D783B" w:rsidRPr="009B1437" w:rsidRDefault="00BA5428" w:rsidP="00BA5428">
            <w:pPr>
              <w:ind w:right="57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- Взаимодействие с З</w:t>
            </w:r>
            <w:r w:rsidR="004D783B" w:rsidRPr="009B1437">
              <w:rPr>
                <w:sz w:val="24"/>
                <w:szCs w:val="24"/>
              </w:rPr>
              <w:t>аказчиками и отчётность</w:t>
            </w:r>
          </w:p>
          <w:p w:rsidR="004D783B" w:rsidRPr="009B1437" w:rsidRDefault="004D783B" w:rsidP="007145BB">
            <w:pPr>
              <w:ind w:left="57" w:right="57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- Оформление заявок на испытания, согласование номенклатуры продукции.</w:t>
            </w:r>
          </w:p>
          <w:p w:rsidR="004D783B" w:rsidRPr="009B1437" w:rsidRDefault="004D783B" w:rsidP="00BA5428">
            <w:pPr>
              <w:ind w:left="57" w:right="57"/>
              <w:jc w:val="both"/>
              <w:rPr>
                <w:b/>
              </w:rPr>
            </w:pPr>
            <w:r w:rsidRPr="009B1437">
              <w:rPr>
                <w:sz w:val="24"/>
                <w:szCs w:val="24"/>
              </w:rPr>
              <w:t>- Предоставление протоколов испытаний, ко</w:t>
            </w:r>
            <w:r w:rsidR="00BA5428" w:rsidRPr="009B1437">
              <w:rPr>
                <w:sz w:val="24"/>
                <w:szCs w:val="24"/>
              </w:rPr>
              <w:t>пий аттестатов и сертификатов</w:t>
            </w:r>
            <w:r w:rsidRPr="009B1437">
              <w:rPr>
                <w:sz w:val="24"/>
                <w:szCs w:val="24"/>
              </w:rPr>
              <w:t>.</w:t>
            </w:r>
          </w:p>
        </w:tc>
        <w:tc>
          <w:tcPr>
            <w:tcW w:w="1889" w:type="dxa"/>
          </w:tcPr>
          <w:p w:rsidR="004D783B" w:rsidRPr="009B1437" w:rsidRDefault="004D783B" w:rsidP="00591904">
            <w:pPr>
              <w:ind w:left="-43" w:right="57"/>
              <w:jc w:val="both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 w:rsidP="00591904">
            <w:pPr>
              <w:ind w:left="-43" w:right="57"/>
              <w:jc w:val="both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 w:rsidP="00591904">
            <w:pPr>
              <w:ind w:left="-43" w:right="57"/>
              <w:jc w:val="both"/>
              <w:rPr>
                <w:sz w:val="24"/>
                <w:szCs w:val="24"/>
              </w:rPr>
            </w:pPr>
          </w:p>
        </w:tc>
      </w:tr>
      <w:tr w:rsidR="009B1437" w:rsidRPr="009B1437" w:rsidTr="004D783B">
        <w:tc>
          <w:tcPr>
            <w:tcW w:w="1081" w:type="dxa"/>
            <w:vAlign w:val="center"/>
          </w:tcPr>
          <w:p w:rsidR="004D783B" w:rsidRPr="009B1437" w:rsidRDefault="004D783B">
            <w:pPr>
              <w:pStyle w:val="afc"/>
              <w:widowControl w:val="0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4D783B" w:rsidRPr="009B1437" w:rsidRDefault="004D783B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 w:rsidRPr="009B1437">
              <w:rPr>
                <w:iCs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6022" w:type="dxa"/>
          </w:tcPr>
          <w:p w:rsidR="004D783B" w:rsidRPr="009B1437" w:rsidRDefault="004D783B" w:rsidP="00CD4269">
            <w:pPr>
              <w:widowControl w:val="0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Исполнитель должен быть обеспечен поверенным работоспособным оборудованным необходимым и достаточным для своевременного исполнения условий договора и настоящих технических требований.</w:t>
            </w:r>
          </w:p>
          <w:p w:rsidR="00BA5428" w:rsidRPr="009B1437" w:rsidRDefault="00BA5428" w:rsidP="00CD4269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NewRoman"/>
                <w:sz w:val="24"/>
                <w:szCs w:val="24"/>
              </w:rPr>
            </w:pPr>
            <w:r w:rsidRPr="009B1437">
              <w:rPr>
                <w:rFonts w:eastAsia="TimesNewRoman"/>
                <w:sz w:val="24"/>
                <w:szCs w:val="24"/>
              </w:rPr>
              <w:t>Бетонная смесь должна приниматься по качеству и количеству техническим контролем производителя.</w:t>
            </w:r>
          </w:p>
          <w:p w:rsidR="0092414F" w:rsidRPr="009B1437" w:rsidRDefault="0092414F" w:rsidP="00CD4269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A5428" w:rsidRPr="009B1437" w:rsidRDefault="00BA5428" w:rsidP="00CD4269">
            <w:pPr>
              <w:widowControl w:val="0"/>
              <w:jc w:val="both"/>
              <w:rPr>
                <w:rFonts w:eastAsia="TimesNewRoman"/>
                <w:sz w:val="24"/>
                <w:szCs w:val="24"/>
              </w:rPr>
            </w:pPr>
            <w:r w:rsidRPr="009B1437">
              <w:rPr>
                <w:rFonts w:eastAsia="TimesNewRoman"/>
                <w:sz w:val="24"/>
                <w:szCs w:val="24"/>
              </w:rPr>
              <w:t>Каждая партия бетонной смеси должна иметь документ о качестве бетонной смеси. Партия бетонной смеси - объем бетонной смеси, выпущенной каждым бетонным заводом в рабочую смену продолжительностью 12 часов.</w:t>
            </w:r>
          </w:p>
          <w:p w:rsidR="0092414F" w:rsidRPr="009B1437" w:rsidRDefault="0092414F" w:rsidP="0092414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NewRoman"/>
                <w:sz w:val="24"/>
                <w:szCs w:val="24"/>
              </w:rPr>
            </w:pPr>
            <w:r w:rsidRPr="009B1437">
              <w:rPr>
                <w:rFonts w:eastAsia="TimesNewRoman"/>
                <w:sz w:val="24"/>
                <w:szCs w:val="24"/>
              </w:rPr>
              <w:t>Каждая партия бетонной смеси сопровождается документом о качестве бетонной смеси заданного качества партии.</w:t>
            </w:r>
          </w:p>
          <w:p w:rsidR="0092414F" w:rsidRPr="009B1437" w:rsidRDefault="0092414F" w:rsidP="0092414F">
            <w:pPr>
              <w:shd w:val="clear" w:color="auto" w:fill="FFFFFF"/>
              <w:tabs>
                <w:tab w:val="left" w:pos="317"/>
              </w:tabs>
              <w:ind w:left="34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Методика изготовления контрольных образцов.</w:t>
            </w:r>
          </w:p>
          <w:p w:rsidR="0092414F" w:rsidRPr="009B1437" w:rsidRDefault="0092414F" w:rsidP="0092414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NewRoman"/>
                <w:sz w:val="24"/>
                <w:szCs w:val="24"/>
              </w:rPr>
            </w:pPr>
            <w:r w:rsidRPr="009B1437">
              <w:rPr>
                <w:rFonts w:eastAsia="TimesNewRoman"/>
                <w:sz w:val="24"/>
                <w:szCs w:val="24"/>
              </w:rPr>
              <w:t>При производстве бетонной смеси производитель бетона должен контролировать и оценивать:</w:t>
            </w:r>
          </w:p>
          <w:p w:rsidR="0092414F" w:rsidRPr="009B1437" w:rsidRDefault="0092414F" w:rsidP="0092414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NewRoman"/>
                <w:sz w:val="24"/>
                <w:szCs w:val="24"/>
              </w:rPr>
            </w:pPr>
            <w:r w:rsidRPr="009B1437">
              <w:rPr>
                <w:rFonts w:eastAsia="TimesNewRoman"/>
                <w:sz w:val="24"/>
                <w:szCs w:val="24"/>
              </w:rPr>
              <w:t>− при входном контроле − качество исходных материалов;</w:t>
            </w:r>
          </w:p>
          <w:p w:rsidR="0092414F" w:rsidRPr="009B1437" w:rsidRDefault="0092414F" w:rsidP="0092414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NewRoman"/>
                <w:sz w:val="24"/>
                <w:szCs w:val="24"/>
              </w:rPr>
            </w:pPr>
            <w:r w:rsidRPr="009B1437">
              <w:rPr>
                <w:rFonts w:eastAsia="TimesNewRoman"/>
                <w:sz w:val="24"/>
                <w:szCs w:val="24"/>
              </w:rPr>
              <w:t xml:space="preserve">− при операционном контроле − параметры работы </w:t>
            </w:r>
            <w:r w:rsidRPr="009B1437">
              <w:rPr>
                <w:rFonts w:eastAsia="TimesNewRoman"/>
                <w:sz w:val="24"/>
                <w:szCs w:val="24"/>
              </w:rPr>
              <w:lastRenderedPageBreak/>
              <w:t>оборудования и технологического процесса приготовления бетонной смеси и их соответствие</w:t>
            </w:r>
          </w:p>
          <w:p w:rsidR="0092414F" w:rsidRPr="009B1437" w:rsidRDefault="0092414F" w:rsidP="0092414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eastAsia="TimesNewRoman"/>
                <w:sz w:val="24"/>
                <w:szCs w:val="24"/>
              </w:rPr>
            </w:pPr>
            <w:r w:rsidRPr="009B1437">
              <w:rPr>
                <w:rFonts w:eastAsia="TimesNewRoman"/>
                <w:sz w:val="24"/>
                <w:szCs w:val="24"/>
              </w:rPr>
              <w:t>технологическому регламенту;</w:t>
            </w:r>
          </w:p>
          <w:p w:rsidR="0092414F" w:rsidRPr="009B1437" w:rsidRDefault="0092414F" w:rsidP="002E68A9">
            <w:pPr>
              <w:widowControl w:val="0"/>
              <w:jc w:val="both"/>
              <w:rPr>
                <w:sz w:val="24"/>
                <w:szCs w:val="24"/>
                <w:lang w:eastAsia="x-none"/>
              </w:rPr>
            </w:pPr>
            <w:r w:rsidRPr="009B1437">
              <w:rPr>
                <w:rFonts w:eastAsia="TimesNewRoman"/>
                <w:sz w:val="24"/>
                <w:szCs w:val="24"/>
              </w:rPr>
              <w:t>− при приёмо-сдаточном контроле − количество и показатели качества бетонных смесей и бетона, предусмотренные в договоре на поставку.</w:t>
            </w:r>
          </w:p>
        </w:tc>
        <w:tc>
          <w:tcPr>
            <w:tcW w:w="1889" w:type="dxa"/>
          </w:tcPr>
          <w:p w:rsidR="004D783B" w:rsidRPr="009B1437" w:rsidRDefault="004D783B" w:rsidP="00484B4A">
            <w:pPr>
              <w:suppressAutoHyphens w:val="0"/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 w:rsidP="00484B4A">
            <w:pPr>
              <w:suppressAutoHyphens w:val="0"/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 w:rsidP="00484B4A">
            <w:pPr>
              <w:suppressAutoHyphens w:val="0"/>
              <w:autoSpaceDE w:val="0"/>
              <w:autoSpaceDN w:val="0"/>
              <w:adjustRightInd w:val="0"/>
              <w:rPr>
                <w:rFonts w:eastAsia="TimesNewRoman"/>
                <w:sz w:val="24"/>
                <w:szCs w:val="24"/>
              </w:rPr>
            </w:pPr>
          </w:p>
        </w:tc>
      </w:tr>
      <w:tr w:rsidR="009B1437" w:rsidRPr="009B1437" w:rsidTr="004D783B">
        <w:tc>
          <w:tcPr>
            <w:tcW w:w="1081" w:type="dxa"/>
            <w:vAlign w:val="center"/>
          </w:tcPr>
          <w:p w:rsidR="004D783B" w:rsidRPr="009B1437" w:rsidRDefault="004D783B">
            <w:pPr>
              <w:pStyle w:val="afc"/>
              <w:widowControl w:val="0"/>
              <w:numPr>
                <w:ilvl w:val="1"/>
                <w:numId w:val="2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8553" w:type="dxa"/>
            <w:gridSpan w:val="2"/>
            <w:vAlign w:val="center"/>
          </w:tcPr>
          <w:p w:rsidR="004D783B" w:rsidRPr="009B1437" w:rsidRDefault="004D783B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9B1437">
              <w:rPr>
                <w:b/>
                <w:sz w:val="24"/>
                <w:szCs w:val="24"/>
              </w:rPr>
              <w:t>Требования к контролю качества работ</w:t>
            </w:r>
          </w:p>
        </w:tc>
        <w:tc>
          <w:tcPr>
            <w:tcW w:w="1889" w:type="dxa"/>
          </w:tcPr>
          <w:p w:rsidR="004D783B" w:rsidRPr="009B1437" w:rsidRDefault="004D783B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</w:p>
        </w:tc>
      </w:tr>
      <w:tr w:rsidR="009B1437" w:rsidRPr="009B1437" w:rsidTr="004D783B">
        <w:tc>
          <w:tcPr>
            <w:tcW w:w="1081" w:type="dxa"/>
            <w:vAlign w:val="center"/>
          </w:tcPr>
          <w:p w:rsidR="004D783B" w:rsidRPr="009B1437" w:rsidRDefault="004D783B">
            <w:pPr>
              <w:pStyle w:val="afc"/>
              <w:widowControl w:val="0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4D783B" w:rsidRPr="009B1437" w:rsidRDefault="004D783B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Требования к контролю работ</w:t>
            </w:r>
          </w:p>
        </w:tc>
        <w:tc>
          <w:tcPr>
            <w:tcW w:w="6022" w:type="dxa"/>
            <w:vAlign w:val="center"/>
          </w:tcPr>
          <w:p w:rsidR="004D783B" w:rsidRPr="009B1437" w:rsidRDefault="004D783B">
            <w:pPr>
              <w:pStyle w:val="afa"/>
              <w:widowControl w:val="0"/>
              <w:spacing w:after="60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Заказчик и АО «Богучанская ГЭС» имеет право контролировать ход и качество выполняемых работ в течение всего времени выполнения работ.</w:t>
            </w:r>
          </w:p>
        </w:tc>
        <w:tc>
          <w:tcPr>
            <w:tcW w:w="1889" w:type="dxa"/>
          </w:tcPr>
          <w:p w:rsidR="004D783B" w:rsidRPr="009B1437" w:rsidRDefault="004D783B">
            <w:pPr>
              <w:pStyle w:val="afa"/>
              <w:widowControl w:val="0"/>
              <w:spacing w:after="60"/>
              <w:jc w:val="both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pStyle w:val="afa"/>
              <w:widowControl w:val="0"/>
              <w:spacing w:after="60"/>
              <w:jc w:val="both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pStyle w:val="afa"/>
              <w:widowControl w:val="0"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9B1437" w:rsidRPr="009B1437" w:rsidTr="004D783B">
        <w:tc>
          <w:tcPr>
            <w:tcW w:w="1081" w:type="dxa"/>
            <w:vAlign w:val="center"/>
          </w:tcPr>
          <w:p w:rsidR="004D783B" w:rsidRPr="009B1437" w:rsidRDefault="004D783B">
            <w:pPr>
              <w:pStyle w:val="afc"/>
              <w:widowControl w:val="0"/>
              <w:numPr>
                <w:ilvl w:val="1"/>
                <w:numId w:val="2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8553" w:type="dxa"/>
            <w:gridSpan w:val="2"/>
          </w:tcPr>
          <w:p w:rsidR="004D783B" w:rsidRPr="009B1437" w:rsidRDefault="004D783B">
            <w:pPr>
              <w:widowControl w:val="0"/>
              <w:rPr>
                <w:sz w:val="24"/>
                <w:szCs w:val="24"/>
              </w:rPr>
            </w:pPr>
            <w:r w:rsidRPr="009B1437">
              <w:rPr>
                <w:b/>
                <w:sz w:val="24"/>
                <w:szCs w:val="24"/>
              </w:rPr>
              <w:t>Требов</w:t>
            </w:r>
            <w:r w:rsidRPr="009B1437">
              <w:rPr>
                <w:b/>
                <w:bCs/>
                <w:sz w:val="24"/>
                <w:szCs w:val="24"/>
              </w:rPr>
              <w:t xml:space="preserve">ания к персоналу </w:t>
            </w:r>
            <w:r w:rsidRPr="009B1437">
              <w:rPr>
                <w:rFonts w:eastAsia="Calibri"/>
                <w:b/>
                <w:bCs/>
                <w:sz w:val="24"/>
                <w:szCs w:val="24"/>
                <w:lang w:eastAsia="x-none"/>
              </w:rPr>
              <w:t>Исполнителя</w:t>
            </w:r>
          </w:p>
        </w:tc>
        <w:tc>
          <w:tcPr>
            <w:tcW w:w="1889" w:type="dxa"/>
          </w:tcPr>
          <w:p w:rsidR="004D783B" w:rsidRPr="009B1437" w:rsidRDefault="004D783B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widowControl w:val="0"/>
              <w:rPr>
                <w:b/>
                <w:sz w:val="24"/>
                <w:szCs w:val="24"/>
              </w:rPr>
            </w:pPr>
          </w:p>
        </w:tc>
      </w:tr>
      <w:tr w:rsidR="009B1437" w:rsidRPr="009B1437" w:rsidTr="004D783B">
        <w:tc>
          <w:tcPr>
            <w:tcW w:w="1081" w:type="dxa"/>
            <w:vAlign w:val="center"/>
          </w:tcPr>
          <w:p w:rsidR="004D783B" w:rsidRPr="009B1437" w:rsidRDefault="004D783B">
            <w:pPr>
              <w:pStyle w:val="afc"/>
              <w:widowControl w:val="0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4D783B" w:rsidRPr="009B1437" w:rsidRDefault="004D783B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 w:rsidRPr="009B1437">
              <w:rPr>
                <w:iCs/>
                <w:sz w:val="24"/>
                <w:szCs w:val="24"/>
              </w:rPr>
              <w:t>Требования к</w:t>
            </w:r>
            <w:r w:rsidRPr="009B1437">
              <w:rPr>
                <w:rFonts w:eastAsia="Calibri"/>
                <w:iCs/>
                <w:sz w:val="24"/>
                <w:szCs w:val="24"/>
                <w:lang w:val="x-none" w:eastAsia="x-none"/>
              </w:rPr>
              <w:t xml:space="preserve"> организации</w:t>
            </w:r>
            <w:r w:rsidRPr="009B1437">
              <w:rPr>
                <w:rFonts w:eastAsia="Calibri"/>
                <w:iCs/>
                <w:sz w:val="24"/>
                <w:szCs w:val="24"/>
                <w:lang w:eastAsia="x-none"/>
              </w:rPr>
              <w:t xml:space="preserve"> Исполнителя</w:t>
            </w:r>
            <w:r w:rsidRPr="009B1437">
              <w:rPr>
                <w:rFonts w:eastAsia="Calibri"/>
                <w:iCs/>
                <w:sz w:val="24"/>
                <w:szCs w:val="24"/>
                <w:lang w:val="x-none" w:eastAsia="x-none"/>
              </w:rPr>
              <w:t xml:space="preserve">, </w:t>
            </w:r>
            <w:r w:rsidRPr="009B1437">
              <w:rPr>
                <w:iCs/>
                <w:sz w:val="24"/>
                <w:szCs w:val="24"/>
              </w:rPr>
              <w:t>привлекаемой к выполнению работ</w:t>
            </w:r>
          </w:p>
        </w:tc>
        <w:tc>
          <w:tcPr>
            <w:tcW w:w="6022" w:type="dxa"/>
          </w:tcPr>
          <w:p w:rsidR="004D783B" w:rsidRPr="009B1437" w:rsidRDefault="004D783B" w:rsidP="002E68A9">
            <w:pPr>
              <w:pStyle w:val="afc"/>
              <w:widowControl w:val="0"/>
              <w:ind w:left="0"/>
              <w:jc w:val="both"/>
              <w:rPr>
                <w:i/>
                <w:iCs/>
              </w:rPr>
            </w:pPr>
            <w:r w:rsidRPr="009B1437">
              <w:rPr>
                <w:lang w:eastAsia="x-none"/>
              </w:rPr>
              <w:t>Исполнитель</w:t>
            </w:r>
            <w:r w:rsidRPr="009B1437">
              <w:rPr>
                <w:rFonts w:eastAsia="Times New Roman"/>
              </w:rPr>
              <w:t xml:space="preserve"> обязан:</w:t>
            </w:r>
          </w:p>
          <w:p w:rsidR="004D783B" w:rsidRPr="009B1437" w:rsidRDefault="004D783B" w:rsidP="002E68A9">
            <w:pPr>
              <w:pStyle w:val="afc"/>
              <w:widowControl w:val="0"/>
              <w:ind w:left="0"/>
              <w:jc w:val="both"/>
              <w:rPr>
                <w:i/>
                <w:iCs/>
              </w:rPr>
            </w:pPr>
            <w:r w:rsidRPr="009B1437">
              <w:rPr>
                <w:rFonts w:eastAsia="Times New Roman"/>
              </w:rPr>
              <w:t xml:space="preserve">- соблюдать требования действующего федерального законодательства Российской Федерации, нормативных правовых актов субъектов Российской Федерации, в </w:t>
            </w:r>
            <w:proofErr w:type="spellStart"/>
            <w:r w:rsidRPr="009B1437">
              <w:rPr>
                <w:rFonts w:eastAsia="Times New Roman"/>
              </w:rPr>
              <w:t>т.ч</w:t>
            </w:r>
            <w:proofErr w:type="spellEnd"/>
            <w:r w:rsidRPr="009B1437">
              <w:rPr>
                <w:rFonts w:eastAsia="Times New Roman"/>
              </w:rPr>
              <w:t>. законодательство о недрах, охране окружающей среды, промышленной и пожарной безопасности, охране труда, энергоэффективности, а также все прочие законы и нормативные акты, относящиеся к сфере деятельности;</w:t>
            </w:r>
          </w:p>
          <w:p w:rsidR="004D783B" w:rsidRPr="009B1437" w:rsidRDefault="004D783B" w:rsidP="002E68A9">
            <w:pPr>
              <w:pStyle w:val="afc"/>
              <w:widowControl w:val="0"/>
              <w:ind w:left="0"/>
              <w:jc w:val="both"/>
              <w:rPr>
                <w:rFonts w:eastAsia="Times New Roman"/>
              </w:rPr>
            </w:pPr>
            <w:r w:rsidRPr="009B1437">
              <w:rPr>
                <w:rFonts w:eastAsia="Times New Roman"/>
              </w:rPr>
              <w:t xml:space="preserve"> - направлять на объекты заказчика работников, обученных правилам безопасного ведения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  <w:p w:rsidR="004D783B" w:rsidRPr="009B1437" w:rsidRDefault="004D783B" w:rsidP="00CD4269">
            <w:pPr>
              <w:pStyle w:val="afc"/>
              <w:widowControl w:val="0"/>
              <w:ind w:left="0"/>
              <w:jc w:val="both"/>
              <w:rPr>
                <w:rFonts w:eastAsia="Times New Roman"/>
              </w:rPr>
            </w:pPr>
            <w:r w:rsidRPr="009B1437">
              <w:rPr>
                <w:rFonts w:eastAsia="Times New Roman"/>
              </w:rPr>
              <w:t>Исполнитель должен выполнять услуги в соответствии с Межгосударственным стандартом ГОСТ ISO/IEC «Общие требования к компетентности испытательных и калибровочных лабораторий».</w:t>
            </w:r>
          </w:p>
        </w:tc>
        <w:tc>
          <w:tcPr>
            <w:tcW w:w="1889" w:type="dxa"/>
          </w:tcPr>
          <w:p w:rsidR="004D783B" w:rsidRPr="009B1437" w:rsidRDefault="004D783B">
            <w:pPr>
              <w:pStyle w:val="afc"/>
              <w:widowControl w:val="0"/>
              <w:ind w:left="113"/>
              <w:jc w:val="both"/>
              <w:rPr>
                <w:lang w:eastAsia="x-none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pStyle w:val="afc"/>
              <w:widowControl w:val="0"/>
              <w:ind w:left="113"/>
              <w:jc w:val="both"/>
              <w:rPr>
                <w:lang w:eastAsia="x-none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pStyle w:val="afc"/>
              <w:widowControl w:val="0"/>
              <w:ind w:left="113"/>
              <w:jc w:val="both"/>
              <w:rPr>
                <w:lang w:eastAsia="x-none"/>
              </w:rPr>
            </w:pPr>
          </w:p>
        </w:tc>
      </w:tr>
      <w:tr w:rsidR="009B1437" w:rsidRPr="009B1437" w:rsidTr="004D783B">
        <w:tc>
          <w:tcPr>
            <w:tcW w:w="1081" w:type="dxa"/>
            <w:tcBorders>
              <w:top w:val="nil"/>
            </w:tcBorders>
            <w:vAlign w:val="center"/>
          </w:tcPr>
          <w:p w:rsidR="004D783B" w:rsidRPr="009B1437" w:rsidRDefault="004D783B">
            <w:pPr>
              <w:pStyle w:val="afc"/>
              <w:widowControl w:val="0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  <w:tcBorders>
              <w:top w:val="nil"/>
            </w:tcBorders>
          </w:tcPr>
          <w:p w:rsidR="004D783B" w:rsidRPr="009B1437" w:rsidRDefault="004D783B">
            <w:pPr>
              <w:widowControl w:val="0"/>
              <w:tabs>
                <w:tab w:val="left" w:pos="426"/>
              </w:tabs>
              <w:spacing w:before="60"/>
              <w:rPr>
                <w:iCs/>
                <w:sz w:val="24"/>
                <w:szCs w:val="24"/>
              </w:rPr>
            </w:pPr>
            <w:r w:rsidRPr="009B1437">
              <w:rPr>
                <w:iCs/>
                <w:sz w:val="24"/>
                <w:szCs w:val="24"/>
              </w:rPr>
              <w:t xml:space="preserve">Квалификация персонала </w:t>
            </w:r>
            <w:r w:rsidRPr="009B1437">
              <w:rPr>
                <w:rFonts w:eastAsia="Calibri"/>
                <w:iCs/>
                <w:sz w:val="24"/>
                <w:szCs w:val="24"/>
                <w:lang w:eastAsia="x-none"/>
              </w:rPr>
              <w:t>Исполнителя</w:t>
            </w:r>
            <w:r w:rsidRPr="009B1437">
              <w:rPr>
                <w:iCs/>
                <w:sz w:val="24"/>
                <w:szCs w:val="24"/>
              </w:rPr>
              <w:t xml:space="preserve">, </w:t>
            </w:r>
            <w:r w:rsidRPr="009B1437">
              <w:rPr>
                <w:iCs/>
                <w:sz w:val="24"/>
                <w:szCs w:val="24"/>
              </w:rPr>
              <w:lastRenderedPageBreak/>
              <w:t>привлекаемого к выполнению работ</w:t>
            </w:r>
          </w:p>
        </w:tc>
        <w:tc>
          <w:tcPr>
            <w:tcW w:w="6022" w:type="dxa"/>
            <w:tcBorders>
              <w:top w:val="nil"/>
            </w:tcBorders>
          </w:tcPr>
          <w:p w:rsidR="004D783B" w:rsidRPr="009B1437" w:rsidRDefault="004D783B" w:rsidP="00CD4269">
            <w:pPr>
              <w:widowControl w:val="0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lastRenderedPageBreak/>
              <w:t>Работы должны быть выполнены квалифицированным персоналом в установленный срок, качественно, в полном объёме.</w:t>
            </w:r>
          </w:p>
          <w:p w:rsidR="004D783B" w:rsidRPr="009B1437" w:rsidRDefault="004D783B" w:rsidP="00CD4269">
            <w:pPr>
              <w:widowControl w:val="0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lastRenderedPageBreak/>
              <w:t>Наличие квалифицированного персонала для выполнения данного вида работ. Персонал Исполнителя должен быть аттестован в соответствии с видо</w:t>
            </w:r>
            <w:r w:rsidR="00CD4269" w:rsidRPr="009B1437">
              <w:rPr>
                <w:sz w:val="24"/>
                <w:szCs w:val="24"/>
              </w:rPr>
              <w:t xml:space="preserve">м деятельности </w:t>
            </w:r>
            <w:r w:rsidRPr="009B1437">
              <w:rPr>
                <w:sz w:val="24"/>
                <w:szCs w:val="24"/>
              </w:rPr>
              <w:t xml:space="preserve"> по соответствующей квалификации, а </w:t>
            </w:r>
            <w:r w:rsidR="00CD4269" w:rsidRPr="009B1437">
              <w:rPr>
                <w:sz w:val="24"/>
                <w:szCs w:val="24"/>
              </w:rPr>
              <w:t>также иметь допуск к видам работ</w:t>
            </w:r>
            <w:r w:rsidRPr="009B1437">
              <w:rPr>
                <w:sz w:val="24"/>
                <w:szCs w:val="24"/>
              </w:rPr>
              <w:t>, выполняемым на объекте Заказчика в соответствии с требованиями НД.</w:t>
            </w:r>
          </w:p>
          <w:p w:rsidR="004D783B" w:rsidRPr="009B1437" w:rsidRDefault="004D783B" w:rsidP="00CD4269">
            <w:pPr>
              <w:widowControl w:val="0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 xml:space="preserve">Для организации работ  Исполнитель обеспечивает в собственном распоряжении достаточное оснащение и штат квалифицированных сотрудников. </w:t>
            </w:r>
          </w:p>
          <w:p w:rsidR="004D783B" w:rsidRPr="009B1437" w:rsidRDefault="004D783B" w:rsidP="00CD4269">
            <w:pPr>
              <w:widowControl w:val="0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Для выполнения работ исполнителем предоставляется полный перечень требуемого оборудования для</w:t>
            </w:r>
            <w:r w:rsidR="00CD4269" w:rsidRPr="009B1437">
              <w:rPr>
                <w:sz w:val="24"/>
                <w:szCs w:val="24"/>
              </w:rPr>
              <w:t xml:space="preserve"> оснащения лабораторного поста, для лабораторного </w:t>
            </w:r>
            <w:r w:rsidRPr="009B1437">
              <w:rPr>
                <w:sz w:val="24"/>
                <w:szCs w:val="24"/>
              </w:rPr>
              <w:t xml:space="preserve"> испытания образцов и материалов в рамках строительного контроля и входного контроля материалов при производстве ремонтных и строительно-монтажных работ.</w:t>
            </w:r>
          </w:p>
        </w:tc>
        <w:tc>
          <w:tcPr>
            <w:tcW w:w="1889" w:type="dxa"/>
            <w:tcBorders>
              <w:top w:val="nil"/>
            </w:tcBorders>
          </w:tcPr>
          <w:p w:rsidR="004D783B" w:rsidRPr="009B1437" w:rsidRDefault="004D783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nil"/>
            </w:tcBorders>
          </w:tcPr>
          <w:p w:rsidR="004D783B" w:rsidRPr="009B1437" w:rsidRDefault="004D783B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nil"/>
            </w:tcBorders>
          </w:tcPr>
          <w:p w:rsidR="004D783B" w:rsidRPr="009B1437" w:rsidRDefault="004D783B">
            <w:pPr>
              <w:widowControl w:val="0"/>
              <w:rPr>
                <w:sz w:val="24"/>
                <w:szCs w:val="24"/>
              </w:rPr>
            </w:pPr>
          </w:p>
        </w:tc>
      </w:tr>
      <w:tr w:rsidR="009B1437" w:rsidRPr="009B1437" w:rsidTr="004D783B">
        <w:tc>
          <w:tcPr>
            <w:tcW w:w="1081" w:type="dxa"/>
            <w:vAlign w:val="center"/>
          </w:tcPr>
          <w:p w:rsidR="004D783B" w:rsidRPr="009B1437" w:rsidRDefault="004D783B">
            <w:pPr>
              <w:pStyle w:val="afc"/>
              <w:widowControl w:val="0"/>
              <w:numPr>
                <w:ilvl w:val="1"/>
                <w:numId w:val="2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8553" w:type="dxa"/>
            <w:gridSpan w:val="2"/>
            <w:vAlign w:val="center"/>
          </w:tcPr>
          <w:p w:rsidR="004D783B" w:rsidRPr="009B1437" w:rsidRDefault="004D783B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 w:rsidRPr="009B1437"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1889" w:type="dxa"/>
          </w:tcPr>
          <w:p w:rsidR="004D783B" w:rsidRPr="009B1437" w:rsidRDefault="004D783B">
            <w:pPr>
              <w:widowControl w:val="0"/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widowControl w:val="0"/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widowControl w:val="0"/>
              <w:spacing w:before="60"/>
              <w:rPr>
                <w:b/>
                <w:sz w:val="24"/>
                <w:szCs w:val="24"/>
              </w:rPr>
            </w:pPr>
          </w:p>
        </w:tc>
      </w:tr>
      <w:tr w:rsidR="009B1437" w:rsidRPr="009B1437" w:rsidTr="004D783B">
        <w:tc>
          <w:tcPr>
            <w:tcW w:w="1081" w:type="dxa"/>
            <w:vAlign w:val="center"/>
          </w:tcPr>
          <w:p w:rsidR="004D783B" w:rsidRPr="009B1437" w:rsidRDefault="004D783B">
            <w:pPr>
              <w:pStyle w:val="afc"/>
              <w:widowControl w:val="0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4D783B" w:rsidRPr="009B1437" w:rsidRDefault="004D783B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  <w:r w:rsidRPr="009B1437">
              <w:rPr>
                <w:iCs/>
                <w:sz w:val="24"/>
                <w:szCs w:val="24"/>
              </w:rPr>
              <w:t>Требования к безопасности выполняемых работ</w:t>
            </w:r>
          </w:p>
        </w:tc>
        <w:tc>
          <w:tcPr>
            <w:tcW w:w="6022" w:type="dxa"/>
          </w:tcPr>
          <w:p w:rsidR="004D783B" w:rsidRPr="009B1437" w:rsidRDefault="004D783B">
            <w:pPr>
              <w:widowControl w:val="0"/>
              <w:tabs>
                <w:tab w:val="left" w:pos="475"/>
                <w:tab w:val="left" w:pos="670"/>
                <w:tab w:val="left" w:pos="8640"/>
              </w:tabs>
              <w:jc w:val="both"/>
              <w:rPr>
                <w:bCs/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Допуск командировочного персонала Исполнителя осуществляется в соответствии с Положением об организации пропускного и внутриобъектового режимов на объектах АО «Богучанская ГЭС». Работники Исполнителя должны иметь удостоверения установленной формы о проверке знаний норм и правил работы с отметкой о группе по электробезопасности, присвоенной комиссией организации Исполнителя, а также отметкой о допуске к специальным видам работ (при необходимости). Исполнитель обязан предоставить сведения об оформлении трудовых отношений с направляемыми для выполнения работ работниками.</w:t>
            </w:r>
          </w:p>
        </w:tc>
        <w:tc>
          <w:tcPr>
            <w:tcW w:w="1889" w:type="dxa"/>
          </w:tcPr>
          <w:p w:rsidR="004D783B" w:rsidRPr="009B1437" w:rsidRDefault="004D783B">
            <w:pPr>
              <w:widowControl w:val="0"/>
              <w:tabs>
                <w:tab w:val="left" w:pos="475"/>
                <w:tab w:val="left" w:pos="670"/>
                <w:tab w:val="left" w:pos="86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widowControl w:val="0"/>
              <w:tabs>
                <w:tab w:val="left" w:pos="475"/>
                <w:tab w:val="left" w:pos="670"/>
                <w:tab w:val="left" w:pos="86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widowControl w:val="0"/>
              <w:tabs>
                <w:tab w:val="left" w:pos="475"/>
                <w:tab w:val="left" w:pos="670"/>
                <w:tab w:val="left" w:pos="8640"/>
              </w:tabs>
              <w:jc w:val="both"/>
              <w:rPr>
                <w:sz w:val="24"/>
                <w:szCs w:val="24"/>
              </w:rPr>
            </w:pPr>
          </w:p>
        </w:tc>
      </w:tr>
      <w:tr w:rsidR="009B1437" w:rsidRPr="009B1437" w:rsidTr="004D783B">
        <w:tc>
          <w:tcPr>
            <w:tcW w:w="1081" w:type="dxa"/>
            <w:vAlign w:val="center"/>
          </w:tcPr>
          <w:p w:rsidR="004D783B" w:rsidRPr="009B1437" w:rsidRDefault="004D783B">
            <w:pPr>
              <w:pStyle w:val="afc"/>
              <w:widowControl w:val="0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4D783B" w:rsidRPr="009B1437" w:rsidRDefault="004D783B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Требования к  экологической безопасности</w:t>
            </w:r>
          </w:p>
        </w:tc>
        <w:tc>
          <w:tcPr>
            <w:tcW w:w="6022" w:type="dxa"/>
          </w:tcPr>
          <w:p w:rsidR="004D783B" w:rsidRPr="009B1437" w:rsidRDefault="004D783B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9B1437">
              <w:rPr>
                <w:rFonts w:eastAsia="Calibri"/>
                <w:sz w:val="24"/>
                <w:szCs w:val="24"/>
                <w:lang w:eastAsia="x-none"/>
              </w:rPr>
              <w:t>Исполнитель</w:t>
            </w:r>
            <w:r w:rsidRPr="009B1437">
              <w:rPr>
                <w:sz w:val="24"/>
                <w:szCs w:val="24"/>
              </w:rPr>
              <w:t xml:space="preserve"> на объекте должен выполнять требования законодательства в области охраны окружающей среды.</w:t>
            </w:r>
          </w:p>
          <w:p w:rsidR="004D783B" w:rsidRPr="009B1437" w:rsidRDefault="004D783B">
            <w:pPr>
              <w:widowControl w:val="0"/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9B1437">
              <w:rPr>
                <w:rFonts w:eastAsia="Calibri"/>
                <w:bCs/>
                <w:sz w:val="24"/>
                <w:szCs w:val="24"/>
                <w:lang w:eastAsia="x-none"/>
              </w:rPr>
              <w:t xml:space="preserve">(Приложение №3 к настоящим </w:t>
            </w:r>
            <w:proofErr w:type="gramStart"/>
            <w:r w:rsidRPr="009B1437">
              <w:rPr>
                <w:rFonts w:eastAsia="Calibri"/>
                <w:bCs/>
                <w:sz w:val="24"/>
                <w:szCs w:val="24"/>
                <w:lang w:eastAsia="x-none"/>
              </w:rPr>
              <w:t>ТТ</w:t>
            </w:r>
            <w:proofErr w:type="gramEnd"/>
            <w:r w:rsidRPr="009B1437">
              <w:rPr>
                <w:rFonts w:eastAsia="Calibri"/>
                <w:bCs/>
                <w:sz w:val="24"/>
                <w:szCs w:val="24"/>
                <w:lang w:eastAsia="x-none"/>
              </w:rPr>
              <w:t>).</w:t>
            </w:r>
          </w:p>
        </w:tc>
        <w:tc>
          <w:tcPr>
            <w:tcW w:w="1889" w:type="dxa"/>
          </w:tcPr>
          <w:p w:rsidR="004D783B" w:rsidRPr="009B1437" w:rsidRDefault="004D783B">
            <w:pPr>
              <w:widowControl w:val="0"/>
              <w:tabs>
                <w:tab w:val="left" w:pos="1134"/>
              </w:tabs>
              <w:jc w:val="both"/>
              <w:rPr>
                <w:rFonts w:eastAsia="Calibri"/>
                <w:sz w:val="24"/>
                <w:szCs w:val="24"/>
                <w:lang w:eastAsia="x-none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widowControl w:val="0"/>
              <w:tabs>
                <w:tab w:val="left" w:pos="1134"/>
              </w:tabs>
              <w:jc w:val="both"/>
              <w:rPr>
                <w:rFonts w:eastAsia="Calibri"/>
                <w:sz w:val="24"/>
                <w:szCs w:val="24"/>
                <w:lang w:eastAsia="x-none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widowControl w:val="0"/>
              <w:tabs>
                <w:tab w:val="left" w:pos="1134"/>
              </w:tabs>
              <w:jc w:val="both"/>
              <w:rPr>
                <w:rFonts w:eastAsia="Calibri"/>
                <w:sz w:val="24"/>
                <w:szCs w:val="24"/>
                <w:lang w:eastAsia="x-none"/>
              </w:rPr>
            </w:pPr>
          </w:p>
        </w:tc>
      </w:tr>
      <w:tr w:rsidR="009B1437" w:rsidRPr="009B1437" w:rsidTr="004D783B">
        <w:tc>
          <w:tcPr>
            <w:tcW w:w="1081" w:type="dxa"/>
            <w:vAlign w:val="center"/>
          </w:tcPr>
          <w:p w:rsidR="004D783B" w:rsidRPr="009B1437" w:rsidRDefault="004D783B">
            <w:pPr>
              <w:pStyle w:val="afc"/>
              <w:widowControl w:val="0"/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8553" w:type="dxa"/>
            <w:gridSpan w:val="2"/>
            <w:vAlign w:val="center"/>
          </w:tcPr>
          <w:p w:rsidR="004D783B" w:rsidRPr="009B1437" w:rsidRDefault="004D783B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9B1437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1889" w:type="dxa"/>
          </w:tcPr>
          <w:p w:rsidR="004D783B" w:rsidRPr="009B1437" w:rsidRDefault="004D783B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9B1437" w:rsidRPr="009B1437" w:rsidTr="004D783B">
        <w:tc>
          <w:tcPr>
            <w:tcW w:w="1081" w:type="dxa"/>
            <w:vAlign w:val="center"/>
          </w:tcPr>
          <w:p w:rsidR="004D783B" w:rsidRPr="009B1437" w:rsidRDefault="004D783B">
            <w:pPr>
              <w:pStyle w:val="afc"/>
              <w:widowControl w:val="0"/>
              <w:numPr>
                <w:ilvl w:val="1"/>
                <w:numId w:val="2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8553" w:type="dxa"/>
            <w:gridSpan w:val="2"/>
            <w:vAlign w:val="center"/>
          </w:tcPr>
          <w:p w:rsidR="004D783B" w:rsidRPr="009B1437" w:rsidRDefault="004D783B">
            <w:pPr>
              <w:widowControl w:val="0"/>
              <w:spacing w:before="60"/>
              <w:rPr>
                <w:sz w:val="24"/>
                <w:szCs w:val="24"/>
              </w:rPr>
            </w:pPr>
            <w:r w:rsidRPr="009B1437">
              <w:rPr>
                <w:b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1889" w:type="dxa"/>
          </w:tcPr>
          <w:p w:rsidR="004D783B" w:rsidRPr="009B1437" w:rsidRDefault="004D783B">
            <w:pPr>
              <w:widowControl w:val="0"/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widowControl w:val="0"/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widowControl w:val="0"/>
              <w:spacing w:before="60"/>
              <w:rPr>
                <w:b/>
                <w:sz w:val="24"/>
                <w:szCs w:val="24"/>
              </w:rPr>
            </w:pPr>
          </w:p>
        </w:tc>
      </w:tr>
      <w:tr w:rsidR="009B1437" w:rsidRPr="009B1437" w:rsidTr="004D783B">
        <w:tc>
          <w:tcPr>
            <w:tcW w:w="1081" w:type="dxa"/>
            <w:vAlign w:val="center"/>
          </w:tcPr>
          <w:p w:rsidR="004D783B" w:rsidRPr="009B1437" w:rsidRDefault="004D783B">
            <w:pPr>
              <w:pStyle w:val="afc"/>
              <w:widowControl w:val="0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4D783B" w:rsidRPr="009B1437" w:rsidRDefault="004D783B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9B1437">
              <w:rPr>
                <w:iCs/>
                <w:sz w:val="24"/>
                <w:szCs w:val="24"/>
              </w:rPr>
              <w:t>Результат работ</w:t>
            </w:r>
          </w:p>
        </w:tc>
        <w:tc>
          <w:tcPr>
            <w:tcW w:w="6022" w:type="dxa"/>
          </w:tcPr>
          <w:p w:rsidR="004D783B" w:rsidRPr="009B1437" w:rsidRDefault="004D783B" w:rsidP="00CD4269">
            <w:pPr>
              <w:pStyle w:val="afc"/>
              <w:widowControl w:val="0"/>
              <w:tabs>
                <w:tab w:val="left" w:pos="993"/>
              </w:tabs>
              <w:ind w:left="0"/>
              <w:jc w:val="both"/>
            </w:pPr>
            <w:r w:rsidRPr="009B1437">
              <w:t>Организовать</w:t>
            </w:r>
            <w:r w:rsidR="00CD4269" w:rsidRPr="009B1437">
              <w:t xml:space="preserve"> лабораторный пост для проведения лабораторных испытаний (исследований) при выполнении работ по капитальному ремонту Водосброса № 1 Богучанской ГЭС.</w:t>
            </w:r>
          </w:p>
        </w:tc>
        <w:tc>
          <w:tcPr>
            <w:tcW w:w="1889" w:type="dxa"/>
          </w:tcPr>
          <w:p w:rsidR="004D783B" w:rsidRPr="009B1437" w:rsidRDefault="004D783B">
            <w:pPr>
              <w:pStyle w:val="afc"/>
              <w:widowControl w:val="0"/>
              <w:tabs>
                <w:tab w:val="left" w:pos="993"/>
              </w:tabs>
              <w:ind w:left="0"/>
              <w:jc w:val="both"/>
            </w:pPr>
          </w:p>
        </w:tc>
        <w:tc>
          <w:tcPr>
            <w:tcW w:w="1890" w:type="dxa"/>
          </w:tcPr>
          <w:p w:rsidR="004D783B" w:rsidRPr="009B1437" w:rsidRDefault="004D783B">
            <w:pPr>
              <w:pStyle w:val="afc"/>
              <w:widowControl w:val="0"/>
              <w:tabs>
                <w:tab w:val="left" w:pos="993"/>
              </w:tabs>
              <w:ind w:left="0"/>
              <w:jc w:val="both"/>
            </w:pPr>
          </w:p>
        </w:tc>
        <w:tc>
          <w:tcPr>
            <w:tcW w:w="1890" w:type="dxa"/>
          </w:tcPr>
          <w:p w:rsidR="004D783B" w:rsidRPr="009B1437" w:rsidRDefault="004D783B">
            <w:pPr>
              <w:pStyle w:val="afc"/>
              <w:widowControl w:val="0"/>
              <w:tabs>
                <w:tab w:val="left" w:pos="993"/>
              </w:tabs>
              <w:ind w:left="0"/>
              <w:jc w:val="both"/>
            </w:pPr>
          </w:p>
        </w:tc>
      </w:tr>
      <w:tr w:rsidR="009B1437" w:rsidRPr="009B1437" w:rsidTr="004D783B">
        <w:tc>
          <w:tcPr>
            <w:tcW w:w="1081" w:type="dxa"/>
            <w:vAlign w:val="center"/>
          </w:tcPr>
          <w:p w:rsidR="004D783B" w:rsidRPr="009B1437" w:rsidRDefault="004D783B">
            <w:pPr>
              <w:pStyle w:val="afc"/>
              <w:widowControl w:val="0"/>
              <w:numPr>
                <w:ilvl w:val="1"/>
                <w:numId w:val="2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8553" w:type="dxa"/>
            <w:gridSpan w:val="2"/>
            <w:vAlign w:val="center"/>
          </w:tcPr>
          <w:p w:rsidR="004D783B" w:rsidRPr="009B1437" w:rsidRDefault="004D783B">
            <w:pPr>
              <w:widowControl w:val="0"/>
              <w:spacing w:before="60"/>
              <w:rPr>
                <w:b/>
                <w:sz w:val="24"/>
                <w:szCs w:val="24"/>
              </w:rPr>
            </w:pPr>
            <w:r w:rsidRPr="009B1437">
              <w:rPr>
                <w:b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1889" w:type="dxa"/>
          </w:tcPr>
          <w:p w:rsidR="004D783B" w:rsidRPr="009B1437" w:rsidRDefault="004D783B">
            <w:pPr>
              <w:widowControl w:val="0"/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widowControl w:val="0"/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widowControl w:val="0"/>
              <w:spacing w:before="60"/>
              <w:rPr>
                <w:b/>
                <w:sz w:val="24"/>
                <w:szCs w:val="24"/>
              </w:rPr>
            </w:pPr>
          </w:p>
        </w:tc>
      </w:tr>
      <w:tr w:rsidR="009B1437" w:rsidRPr="009B1437" w:rsidTr="004D783B">
        <w:tc>
          <w:tcPr>
            <w:tcW w:w="1081" w:type="dxa"/>
            <w:vAlign w:val="center"/>
          </w:tcPr>
          <w:p w:rsidR="004D783B" w:rsidRPr="009B1437" w:rsidRDefault="004D783B">
            <w:pPr>
              <w:pStyle w:val="afc"/>
              <w:widowControl w:val="0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4D783B" w:rsidRPr="009B1437" w:rsidRDefault="002E68A9">
            <w:pPr>
              <w:widowControl w:val="0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Оформление</w:t>
            </w:r>
            <w:r w:rsidR="004D783B" w:rsidRPr="009B1437">
              <w:rPr>
                <w:sz w:val="24"/>
                <w:szCs w:val="24"/>
              </w:rPr>
              <w:t xml:space="preserve"> документации</w:t>
            </w:r>
          </w:p>
        </w:tc>
        <w:tc>
          <w:tcPr>
            <w:tcW w:w="6022" w:type="dxa"/>
            <w:vAlign w:val="center"/>
          </w:tcPr>
          <w:p w:rsidR="002E68A9" w:rsidRPr="009B1437" w:rsidRDefault="002E68A9" w:rsidP="002E68A9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Исполнитель обязан передавать результаты лабораторных испытаний Заказчику в установленные сроки на бумажном носителе и в электронном виде.</w:t>
            </w:r>
          </w:p>
          <w:p w:rsidR="002E68A9" w:rsidRPr="009B1437" w:rsidRDefault="002E68A9" w:rsidP="002E68A9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- оригинальные образцы заключений о соответствии требованиям проектной (нормативной) документации;</w:t>
            </w:r>
          </w:p>
          <w:p w:rsidR="002E68A9" w:rsidRPr="009B1437" w:rsidRDefault="002E68A9" w:rsidP="002E68A9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- оригинальные экземпляры надлежаще оформленных актов отбора образцов;</w:t>
            </w:r>
          </w:p>
          <w:p w:rsidR="002E68A9" w:rsidRPr="009B1437" w:rsidRDefault="002E68A9" w:rsidP="002E68A9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- оригинальные экземпляры надлежаще оформленных протоколов лабораторных испытаний (исследований).</w:t>
            </w:r>
          </w:p>
          <w:p w:rsidR="004D783B" w:rsidRPr="009B1437" w:rsidRDefault="002E68A9" w:rsidP="002E68A9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Заключения, протоколы и акты предварительно предоставляются в электронном формате *</w:t>
            </w:r>
            <w:proofErr w:type="spellStart"/>
            <w:r w:rsidRPr="009B1437">
              <w:rPr>
                <w:sz w:val="24"/>
                <w:szCs w:val="24"/>
                <w:lang w:val="en-US"/>
              </w:rPr>
              <w:t>docx</w:t>
            </w:r>
            <w:proofErr w:type="spellEnd"/>
            <w:r w:rsidRPr="009B1437">
              <w:rPr>
                <w:sz w:val="24"/>
                <w:szCs w:val="24"/>
              </w:rPr>
              <w:t xml:space="preserve"> для согласования. </w:t>
            </w:r>
          </w:p>
          <w:p w:rsidR="00DF086B" w:rsidRPr="009B1437" w:rsidRDefault="00DF086B" w:rsidP="00DF086B">
            <w:pPr>
              <w:widowControl w:val="0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Далее для утверждения Заказчиком высылаются подписанные со стороны Исполнителя экземпляры в формате *</w:t>
            </w:r>
            <w:r w:rsidRPr="009B1437">
              <w:rPr>
                <w:sz w:val="24"/>
                <w:szCs w:val="24"/>
                <w:lang w:val="en-US"/>
              </w:rPr>
              <w:t>pdf</w:t>
            </w:r>
            <w:r w:rsidRPr="009B1437">
              <w:rPr>
                <w:sz w:val="24"/>
                <w:szCs w:val="24"/>
              </w:rPr>
              <w:t>.</w:t>
            </w:r>
          </w:p>
          <w:p w:rsidR="00DF086B" w:rsidRPr="009B1437" w:rsidRDefault="00DF086B" w:rsidP="00DF086B">
            <w:pPr>
              <w:widowControl w:val="0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При получении замечаний, Исполнитель должен устранить выданные замечания в течение 7 рабочих дней.</w:t>
            </w:r>
          </w:p>
        </w:tc>
        <w:tc>
          <w:tcPr>
            <w:tcW w:w="1889" w:type="dxa"/>
          </w:tcPr>
          <w:p w:rsidR="004D783B" w:rsidRPr="009B1437" w:rsidRDefault="004D783B">
            <w:pPr>
              <w:shd w:val="clear" w:color="auto" w:fill="FFFFFF"/>
              <w:tabs>
                <w:tab w:val="left" w:pos="317"/>
              </w:tabs>
              <w:ind w:left="34"/>
              <w:jc w:val="both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shd w:val="clear" w:color="auto" w:fill="FFFFFF"/>
              <w:tabs>
                <w:tab w:val="left" w:pos="317"/>
              </w:tabs>
              <w:ind w:left="34"/>
              <w:jc w:val="both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shd w:val="clear" w:color="auto" w:fill="FFFFFF"/>
              <w:tabs>
                <w:tab w:val="left" w:pos="317"/>
              </w:tabs>
              <w:ind w:left="34"/>
              <w:jc w:val="both"/>
              <w:rPr>
                <w:sz w:val="24"/>
                <w:szCs w:val="24"/>
              </w:rPr>
            </w:pPr>
          </w:p>
        </w:tc>
      </w:tr>
      <w:tr w:rsidR="009B1437" w:rsidRPr="009B1437" w:rsidTr="004D783B">
        <w:tc>
          <w:tcPr>
            <w:tcW w:w="1081" w:type="dxa"/>
            <w:vAlign w:val="center"/>
          </w:tcPr>
          <w:p w:rsidR="004D783B" w:rsidRPr="009B1437" w:rsidRDefault="004D783B">
            <w:pPr>
              <w:pStyle w:val="afc"/>
              <w:widowControl w:val="0"/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8553" w:type="dxa"/>
            <w:gridSpan w:val="2"/>
            <w:vAlign w:val="center"/>
          </w:tcPr>
          <w:p w:rsidR="004D783B" w:rsidRPr="009B1437" w:rsidRDefault="004D783B">
            <w:pPr>
              <w:widowControl w:val="0"/>
              <w:spacing w:before="20"/>
              <w:jc w:val="both"/>
              <w:rPr>
                <w:sz w:val="24"/>
                <w:szCs w:val="24"/>
              </w:rPr>
            </w:pPr>
            <w:r w:rsidRPr="009B1437">
              <w:rPr>
                <w:b/>
                <w:sz w:val="24"/>
                <w:szCs w:val="24"/>
              </w:rPr>
              <w:t>Требования к ответственности</w:t>
            </w:r>
          </w:p>
        </w:tc>
        <w:tc>
          <w:tcPr>
            <w:tcW w:w="1889" w:type="dxa"/>
          </w:tcPr>
          <w:p w:rsidR="004D783B" w:rsidRPr="009B1437" w:rsidRDefault="004D783B">
            <w:pPr>
              <w:widowControl w:val="0"/>
              <w:spacing w:before="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widowControl w:val="0"/>
              <w:spacing w:before="2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widowControl w:val="0"/>
              <w:spacing w:before="20"/>
              <w:jc w:val="both"/>
              <w:rPr>
                <w:b/>
                <w:sz w:val="24"/>
                <w:szCs w:val="24"/>
              </w:rPr>
            </w:pPr>
          </w:p>
        </w:tc>
      </w:tr>
      <w:tr w:rsidR="009B1437" w:rsidRPr="009B1437" w:rsidTr="004D783B">
        <w:tc>
          <w:tcPr>
            <w:tcW w:w="1081" w:type="dxa"/>
            <w:vAlign w:val="center"/>
          </w:tcPr>
          <w:p w:rsidR="004D783B" w:rsidRPr="009B1437" w:rsidRDefault="004D783B">
            <w:pPr>
              <w:pStyle w:val="afc"/>
              <w:widowControl w:val="0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  <w:vAlign w:val="center"/>
          </w:tcPr>
          <w:p w:rsidR="004D783B" w:rsidRPr="009B1437" w:rsidRDefault="004D783B">
            <w:pPr>
              <w:pStyle w:val="affff0"/>
              <w:keepNext w:val="0"/>
              <w:widowControl w:val="0"/>
              <w:spacing w:before="0"/>
              <w:jc w:val="left"/>
              <w:outlineLvl w:val="2"/>
            </w:pPr>
            <w:r w:rsidRPr="009B1437">
              <w:rPr>
                <w:rFonts w:eastAsia="Times New Roman"/>
                <w:b w:val="0"/>
                <w:lang w:val="ru-RU" w:eastAsia="ru-RU"/>
              </w:rPr>
              <w:t>Требования об ответственности Исполнителя за недостатки</w:t>
            </w:r>
          </w:p>
        </w:tc>
        <w:tc>
          <w:tcPr>
            <w:tcW w:w="6022" w:type="dxa"/>
            <w:vAlign w:val="center"/>
          </w:tcPr>
          <w:p w:rsidR="004D783B" w:rsidRPr="009B1437" w:rsidRDefault="004D783B">
            <w:pPr>
              <w:widowControl w:val="0"/>
              <w:spacing w:before="60" w:after="60"/>
              <w:jc w:val="both"/>
              <w:rPr>
                <w:sz w:val="24"/>
                <w:szCs w:val="24"/>
              </w:rPr>
            </w:pPr>
            <w:r w:rsidRPr="009B1437">
              <w:rPr>
                <w:sz w:val="24"/>
                <w:szCs w:val="24"/>
              </w:rPr>
              <w:t>Все замечания, указания, предъявленные Заказчику со стороны АО «Богучанская ГЭС» по качеству выполнения Работ во время выполнения Работ, устраняются в указанные Заказчиком сроки за счёт собственных средств Исполнителя.</w:t>
            </w:r>
          </w:p>
        </w:tc>
        <w:tc>
          <w:tcPr>
            <w:tcW w:w="1889" w:type="dxa"/>
          </w:tcPr>
          <w:p w:rsidR="004D783B" w:rsidRPr="009B1437" w:rsidRDefault="004D783B">
            <w:pPr>
              <w:widowControl w:val="0"/>
              <w:spacing w:before="60" w:after="60"/>
              <w:jc w:val="both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widowControl w:val="0"/>
              <w:spacing w:before="60" w:after="60"/>
              <w:jc w:val="both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widowControl w:val="0"/>
              <w:spacing w:before="60" w:after="60"/>
              <w:jc w:val="both"/>
              <w:rPr>
                <w:sz w:val="24"/>
                <w:szCs w:val="24"/>
              </w:rPr>
            </w:pPr>
          </w:p>
        </w:tc>
      </w:tr>
      <w:tr w:rsidR="009B1437" w:rsidRPr="009B1437" w:rsidTr="004D783B">
        <w:tc>
          <w:tcPr>
            <w:tcW w:w="1081" w:type="dxa"/>
            <w:vAlign w:val="center"/>
          </w:tcPr>
          <w:p w:rsidR="004D783B" w:rsidRPr="009B1437" w:rsidRDefault="004D783B">
            <w:pPr>
              <w:pStyle w:val="afc"/>
              <w:widowControl w:val="0"/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8553" w:type="dxa"/>
            <w:gridSpan w:val="2"/>
            <w:vAlign w:val="center"/>
          </w:tcPr>
          <w:p w:rsidR="004D783B" w:rsidRPr="009B1437" w:rsidRDefault="004D783B">
            <w:pPr>
              <w:widowControl w:val="0"/>
              <w:spacing w:before="60" w:after="60"/>
              <w:rPr>
                <w:sz w:val="24"/>
                <w:szCs w:val="24"/>
              </w:rPr>
            </w:pPr>
            <w:r w:rsidRPr="009B1437">
              <w:rPr>
                <w:b/>
                <w:sz w:val="24"/>
                <w:szCs w:val="24"/>
              </w:rPr>
              <w:t>Требования о сроках гарантии</w:t>
            </w:r>
          </w:p>
        </w:tc>
        <w:tc>
          <w:tcPr>
            <w:tcW w:w="1889" w:type="dxa"/>
          </w:tcPr>
          <w:p w:rsidR="004D783B" w:rsidRPr="009B1437" w:rsidRDefault="004D783B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widowControl w:val="0"/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9B1437" w:rsidRPr="009B1437" w:rsidTr="004D783B">
        <w:tc>
          <w:tcPr>
            <w:tcW w:w="1081" w:type="dxa"/>
            <w:vAlign w:val="center"/>
          </w:tcPr>
          <w:p w:rsidR="004D783B" w:rsidRPr="009B1437" w:rsidRDefault="004D783B">
            <w:pPr>
              <w:pStyle w:val="afc"/>
              <w:widowControl w:val="0"/>
              <w:numPr>
                <w:ilvl w:val="2"/>
                <w:numId w:val="2"/>
              </w:numPr>
              <w:spacing w:before="60" w:after="60"/>
              <w:ind w:hanging="1199"/>
              <w:jc w:val="center"/>
            </w:pPr>
          </w:p>
        </w:tc>
        <w:tc>
          <w:tcPr>
            <w:tcW w:w="2531" w:type="dxa"/>
          </w:tcPr>
          <w:p w:rsidR="004D783B" w:rsidRPr="009B1437" w:rsidRDefault="004D783B">
            <w:pPr>
              <w:pStyle w:val="affff0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  <w:r w:rsidRPr="009B1437">
              <w:rPr>
                <w:rFonts w:eastAsia="Times New Roman"/>
                <w:b w:val="0"/>
                <w:lang w:val="ru-RU" w:eastAsia="ru-RU"/>
              </w:rPr>
              <w:t>Требования к срокам и гарантии</w:t>
            </w:r>
          </w:p>
        </w:tc>
        <w:tc>
          <w:tcPr>
            <w:tcW w:w="6022" w:type="dxa"/>
            <w:vAlign w:val="center"/>
          </w:tcPr>
          <w:p w:rsidR="004D783B" w:rsidRPr="009B1437" w:rsidRDefault="004D783B" w:rsidP="00DF086B">
            <w:pPr>
              <w:pStyle w:val="afc"/>
              <w:widowControl w:val="0"/>
              <w:ind w:left="98"/>
              <w:jc w:val="both"/>
            </w:pPr>
            <w:r w:rsidRPr="009B1437">
              <w:rPr>
                <w:lang w:eastAsia="x-none"/>
              </w:rPr>
              <w:t>Исполнитель</w:t>
            </w:r>
            <w:r w:rsidRPr="009B1437">
              <w:t xml:space="preserve"> гарантирует </w:t>
            </w:r>
            <w:r w:rsidR="00C02B49" w:rsidRPr="009B1437">
              <w:t>организовать лабораторный пост для проведения лабораторных испытаний (исследований) при выполнении работ по капитальному ремонту Водосброса № 1 Богучанской ГЭС</w:t>
            </w:r>
            <w:r w:rsidRPr="009B1437">
              <w:rPr>
                <w:spacing w:val="-5"/>
              </w:rPr>
              <w:t xml:space="preserve"> </w:t>
            </w:r>
            <w:r w:rsidRPr="009B1437">
              <w:t>в полном объёме и с надлежащим качеством, в сроки, указанные в настоящем Техническом требовании (таблица 3), в соответствии с требованиями настоящего Технического требования и действующих нормативных документов.</w:t>
            </w:r>
          </w:p>
        </w:tc>
        <w:tc>
          <w:tcPr>
            <w:tcW w:w="1889" w:type="dxa"/>
          </w:tcPr>
          <w:p w:rsidR="004D783B" w:rsidRPr="009B1437" w:rsidRDefault="004D783B">
            <w:pPr>
              <w:pStyle w:val="afc"/>
              <w:widowControl w:val="0"/>
              <w:ind w:left="98"/>
              <w:jc w:val="both"/>
              <w:rPr>
                <w:lang w:eastAsia="x-none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pStyle w:val="afc"/>
              <w:widowControl w:val="0"/>
              <w:ind w:left="98"/>
              <w:jc w:val="both"/>
              <w:rPr>
                <w:lang w:eastAsia="x-none"/>
              </w:rPr>
            </w:pPr>
          </w:p>
        </w:tc>
        <w:tc>
          <w:tcPr>
            <w:tcW w:w="1890" w:type="dxa"/>
          </w:tcPr>
          <w:p w:rsidR="004D783B" w:rsidRPr="009B1437" w:rsidRDefault="004D783B">
            <w:pPr>
              <w:pStyle w:val="afc"/>
              <w:widowControl w:val="0"/>
              <w:ind w:left="98"/>
              <w:jc w:val="both"/>
              <w:rPr>
                <w:lang w:eastAsia="x-none"/>
              </w:rPr>
            </w:pPr>
          </w:p>
        </w:tc>
      </w:tr>
    </w:tbl>
    <w:p w:rsidR="007929D8" w:rsidRDefault="007929D8">
      <w:pPr>
        <w:sectPr w:rsidR="007929D8">
          <w:headerReference w:type="default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851" w:right="567" w:bottom="851" w:left="992" w:header="680" w:footer="737" w:gutter="0"/>
          <w:cols w:space="720"/>
          <w:formProt w:val="0"/>
          <w:titlePg/>
          <w:docGrid w:linePitch="381"/>
        </w:sectPr>
      </w:pPr>
    </w:p>
    <w:p w:rsidR="007929D8" w:rsidRDefault="007929D8">
      <w:pPr>
        <w:pStyle w:val="1"/>
        <w:ind w:left="567"/>
        <w:rPr>
          <w:b/>
          <w:color w:val="auto"/>
          <w:sz w:val="24"/>
          <w:szCs w:val="24"/>
        </w:rPr>
      </w:pPr>
    </w:p>
    <w:p w:rsidR="009F2E0E" w:rsidRPr="009F2E0E" w:rsidRDefault="009F2E0E" w:rsidP="009F2E0E">
      <w:pPr>
        <w:pStyle w:val="1"/>
        <w:numPr>
          <w:ilvl w:val="0"/>
          <w:numId w:val="1"/>
        </w:numPr>
        <w:ind w:left="0" w:firstLine="0"/>
        <w:rPr>
          <w:b/>
          <w:strike/>
          <w:color w:val="auto"/>
        </w:rPr>
      </w:pPr>
      <w:bookmarkStart w:id="25" w:name="_Toc54279844"/>
      <w:bookmarkStart w:id="26" w:name="_Toc54618151"/>
      <w:bookmarkStart w:id="27" w:name="_Toc54643137"/>
      <w:r w:rsidRPr="009F2E0E">
        <w:rPr>
          <w:b/>
          <w:color w:val="auto"/>
        </w:rPr>
        <w:t>Требования к документации по</w:t>
      </w:r>
      <w:r w:rsidRPr="009F2E0E">
        <w:rPr>
          <w:b/>
          <w:color w:val="auto"/>
          <w:lang w:val="ru-RU"/>
        </w:rPr>
        <w:t xml:space="preserve"> </w:t>
      </w:r>
      <w:r w:rsidRPr="009F2E0E">
        <w:rPr>
          <w:b/>
          <w:color w:val="auto"/>
        </w:rPr>
        <w:t>ценообразованию на этапе закупки</w:t>
      </w:r>
      <w:bookmarkEnd w:id="25"/>
      <w:bookmarkEnd w:id="26"/>
      <w:bookmarkEnd w:id="27"/>
    </w:p>
    <w:p w:rsidR="009F2E0E" w:rsidRDefault="009F2E0E" w:rsidP="009F2E0E">
      <w:pPr>
        <w:pStyle w:val="afc"/>
        <w:spacing w:before="80"/>
        <w:ind w:left="-142" w:firstLine="426"/>
        <w:jc w:val="both"/>
        <w:rPr>
          <w:rFonts w:eastAsia="MS PGothic"/>
          <w:lang w:eastAsia="ja-JP"/>
        </w:rPr>
      </w:pPr>
      <w:r>
        <w:rPr>
          <w:rFonts w:eastAsia="MS PGothic"/>
          <w:lang w:eastAsia="ja-JP"/>
        </w:rPr>
        <w:t xml:space="preserve">3.1. </w:t>
      </w:r>
      <w:r>
        <w:rPr>
          <w:iCs/>
        </w:rPr>
        <w:t xml:space="preserve">В обоснование стоимости своей заявки Участник предоставляет Коммерческое предложение по форме (с учётом прилагаемой к ней инструкции по заполнению), приведённой в </w:t>
      </w:r>
      <w:r>
        <w:rPr>
          <w:rFonts w:eastAsia="MS PGothic"/>
          <w:lang w:eastAsia="ja-JP"/>
        </w:rPr>
        <w:t>Документации о закупке (с указанием понижающего коэффициента).</w:t>
      </w:r>
    </w:p>
    <w:p w:rsidR="009F2E0E" w:rsidRDefault="009F2E0E" w:rsidP="009F2E0E">
      <w:pPr>
        <w:pStyle w:val="afc"/>
        <w:spacing w:before="80"/>
        <w:ind w:left="-142" w:firstLine="426"/>
        <w:jc w:val="both"/>
        <w:rPr>
          <w:rFonts w:eastAsia="MS PGothic"/>
          <w:lang w:eastAsia="ja-JP"/>
        </w:rPr>
      </w:pPr>
      <w:r>
        <w:rPr>
          <w:rFonts w:eastAsia="MS PGothic"/>
          <w:lang w:eastAsia="ja-JP"/>
        </w:rPr>
        <w:t>3.2. Дополнительные документы по ценообразованию (сметная документация) в состав заявки Участника не включаются.</w:t>
      </w:r>
    </w:p>
    <w:p w:rsidR="007929D8" w:rsidRPr="009F2E0E" w:rsidRDefault="007929D8">
      <w:pPr>
        <w:rPr>
          <w:sz w:val="24"/>
          <w:szCs w:val="24"/>
          <w:lang w:eastAsia="x-none"/>
        </w:rPr>
      </w:pPr>
    </w:p>
    <w:p w:rsidR="007929D8" w:rsidRPr="009F2E0E" w:rsidRDefault="0039538B">
      <w:pPr>
        <w:pStyle w:val="1"/>
        <w:numPr>
          <w:ilvl w:val="0"/>
          <w:numId w:val="1"/>
        </w:numPr>
        <w:ind w:left="426"/>
        <w:rPr>
          <w:b/>
          <w:color w:val="auto"/>
        </w:rPr>
      </w:pPr>
      <w:r w:rsidRPr="009F2E0E">
        <w:rPr>
          <w:b/>
          <w:color w:val="auto"/>
        </w:rPr>
        <w:t>Требования к документации по ценообразованию на этапе заключения договора</w:t>
      </w:r>
    </w:p>
    <w:p w:rsidR="007929D8" w:rsidRDefault="0039538B">
      <w:pPr>
        <w:pStyle w:val="afc"/>
        <w:spacing w:before="80"/>
        <w:ind w:left="-142" w:firstLine="426"/>
        <w:jc w:val="both"/>
        <w:rPr>
          <w:bCs/>
          <w:iCs/>
          <w:lang w:eastAsia="x-none"/>
        </w:rPr>
      </w:pPr>
      <w:r>
        <w:rPr>
          <w:rFonts w:eastAsia="MS PGothic"/>
          <w:lang w:eastAsia="ja-JP"/>
        </w:rPr>
        <w:t xml:space="preserve">4.1. </w:t>
      </w:r>
      <w:r>
        <w:rPr>
          <w:bCs/>
          <w:iCs/>
          <w:lang w:eastAsia="x-none"/>
        </w:rPr>
        <w:t xml:space="preserve">Сметная документация разрабатывается </w:t>
      </w:r>
      <w:r>
        <w:rPr>
          <w:iCs/>
        </w:rPr>
        <w:t xml:space="preserve">Участником </w:t>
      </w:r>
      <w:r>
        <w:rPr>
          <w:bCs/>
          <w:iCs/>
          <w:lang w:eastAsia="x-none"/>
        </w:rPr>
        <w:t>в соответствии с требованиями, указанными в приложении №3 к настоящим Техническим требованиям, и включается в состав договора.</w:t>
      </w:r>
    </w:p>
    <w:p w:rsidR="007929D8" w:rsidRDefault="007929D8">
      <w:pPr>
        <w:rPr>
          <w:sz w:val="24"/>
          <w:szCs w:val="24"/>
          <w:lang w:val="x-none" w:eastAsia="x-none"/>
        </w:rPr>
      </w:pPr>
    </w:p>
    <w:p w:rsidR="007929D8" w:rsidRPr="009F2E0E" w:rsidRDefault="0039538B">
      <w:pPr>
        <w:pStyle w:val="1"/>
        <w:numPr>
          <w:ilvl w:val="0"/>
          <w:numId w:val="1"/>
        </w:numPr>
        <w:spacing w:after="120"/>
        <w:ind w:left="567" w:hanging="567"/>
        <w:rPr>
          <w:b/>
          <w:color w:val="auto"/>
        </w:rPr>
      </w:pPr>
      <w:bookmarkStart w:id="28" w:name="_Toc46743519"/>
      <w:bookmarkStart w:id="29" w:name="_Toc51339699"/>
      <w:bookmarkStart w:id="30" w:name="_Toc54646413"/>
      <w:r w:rsidRPr="009F2E0E">
        <w:rPr>
          <w:b/>
          <w:color w:val="auto"/>
        </w:rPr>
        <w:t>Приложения</w:t>
      </w:r>
      <w:bookmarkEnd w:id="28"/>
      <w:bookmarkEnd w:id="29"/>
      <w:bookmarkEnd w:id="30"/>
    </w:p>
    <w:p w:rsidR="007929D8" w:rsidRDefault="0039538B">
      <w:pPr>
        <w:pStyle w:val="4"/>
        <w:spacing w:after="120"/>
        <w:rPr>
          <w:b/>
          <w:color w:val="auto"/>
          <w:lang w:val="ru-RU"/>
        </w:rPr>
      </w:pPr>
      <w:r>
        <w:rPr>
          <w:color w:val="auto"/>
        </w:rPr>
        <w:t>Приложение №</w:t>
      </w:r>
      <w:r>
        <w:rPr>
          <w:color w:val="auto"/>
          <w:lang w:val="ru-RU"/>
        </w:rPr>
        <w:t>1.</w:t>
      </w:r>
      <w:r>
        <w:rPr>
          <w:color w:val="auto"/>
        </w:rPr>
        <w:t xml:space="preserve"> </w:t>
      </w:r>
      <w:r>
        <w:rPr>
          <w:color w:val="auto"/>
          <w:lang w:val="ru-RU"/>
        </w:rPr>
        <w:t>«</w:t>
      </w:r>
      <w:r>
        <w:rPr>
          <w:color w:val="auto"/>
        </w:rPr>
        <w:t>Методика допуска персонала подрядных организаций к выполнению работ на объектах Общества</w:t>
      </w:r>
      <w:r>
        <w:rPr>
          <w:color w:val="auto"/>
          <w:lang w:val="ru-RU"/>
        </w:rPr>
        <w:t>».</w:t>
      </w:r>
    </w:p>
    <w:p w:rsidR="007929D8" w:rsidRDefault="0039538B">
      <w:pPr>
        <w:pStyle w:val="4"/>
        <w:spacing w:after="120"/>
        <w:rPr>
          <w:color w:val="auto"/>
          <w:lang w:val="ru-RU"/>
        </w:rPr>
      </w:pPr>
      <w:r>
        <w:rPr>
          <w:color w:val="auto"/>
        </w:rPr>
        <w:t>Приложение №</w:t>
      </w:r>
      <w:r>
        <w:rPr>
          <w:color w:val="auto"/>
          <w:lang w:val="ru-RU"/>
        </w:rPr>
        <w:t>2.</w:t>
      </w:r>
      <w:r>
        <w:rPr>
          <w:color w:val="auto"/>
        </w:rPr>
        <w:t xml:space="preserve"> «Требования по охране окружающей среды</w:t>
      </w:r>
      <w:r>
        <w:rPr>
          <w:rStyle w:val="a7"/>
          <w:color w:val="auto"/>
          <w:sz w:val="24"/>
          <w:szCs w:val="24"/>
          <w:lang w:val="ru-RU"/>
        </w:rPr>
        <w:t>».</w:t>
      </w:r>
    </w:p>
    <w:p w:rsidR="009F2E0E" w:rsidRPr="009F2E0E" w:rsidRDefault="0039538B" w:rsidP="009F2E0E">
      <w:pPr>
        <w:pStyle w:val="ConsPlusNormal"/>
        <w:widowControl/>
        <w:tabs>
          <w:tab w:val="left" w:pos="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F2E0E">
        <w:rPr>
          <w:rFonts w:ascii="Times New Roman" w:hAnsi="Times New Roman" w:cs="Times New Roman"/>
          <w:sz w:val="24"/>
          <w:szCs w:val="24"/>
        </w:rPr>
        <w:t>Приложение №3. «</w:t>
      </w:r>
      <w:r w:rsidR="009F2E0E" w:rsidRPr="009F2E0E">
        <w:rPr>
          <w:rFonts w:ascii="Times New Roman" w:hAnsi="Times New Roman" w:cs="Times New Roman"/>
          <w:sz w:val="24"/>
          <w:szCs w:val="24"/>
        </w:rPr>
        <w:t>Требования к оформлению и составлению сметной документации на выполнение работ при новом строительстве, реконструкции и техническом перевооружении, ремонте</w:t>
      </w:r>
      <w:r w:rsidR="009F2E0E">
        <w:rPr>
          <w:rFonts w:ascii="Times New Roman" w:hAnsi="Times New Roman" w:cs="Times New Roman"/>
          <w:sz w:val="24"/>
          <w:szCs w:val="24"/>
        </w:rPr>
        <w:t>»</w:t>
      </w:r>
      <w:r w:rsidR="009F2E0E" w:rsidRPr="009F2E0E">
        <w:rPr>
          <w:rFonts w:ascii="Times New Roman" w:hAnsi="Times New Roman" w:cs="Times New Roman"/>
          <w:sz w:val="24"/>
          <w:szCs w:val="24"/>
        </w:rPr>
        <w:t>.</w:t>
      </w:r>
    </w:p>
    <w:p w:rsidR="007929D8" w:rsidRDefault="007929D8">
      <w:pPr>
        <w:widowControl w:val="0"/>
        <w:tabs>
          <w:tab w:val="left" w:pos="426"/>
        </w:tabs>
        <w:spacing w:before="120" w:after="120"/>
        <w:jc w:val="both"/>
        <w:rPr>
          <w:rStyle w:val="afd"/>
          <w:b w:val="0"/>
          <w:bCs/>
          <w:i w:val="0"/>
          <w:iCs/>
          <w:sz w:val="24"/>
          <w:szCs w:val="24"/>
        </w:rPr>
      </w:pPr>
    </w:p>
    <w:p w:rsidR="009F2E0E" w:rsidRDefault="009F2E0E">
      <w:pPr>
        <w:widowControl w:val="0"/>
        <w:tabs>
          <w:tab w:val="left" w:pos="426"/>
        </w:tabs>
        <w:spacing w:before="120" w:after="120"/>
        <w:jc w:val="both"/>
        <w:rPr>
          <w:rStyle w:val="afd"/>
          <w:b w:val="0"/>
          <w:bCs/>
          <w:i w:val="0"/>
          <w:iCs/>
          <w:sz w:val="24"/>
          <w:szCs w:val="24"/>
        </w:rPr>
      </w:pPr>
    </w:p>
    <w:sectPr w:rsidR="009F2E0E">
      <w:headerReference w:type="default" r:id="rId18"/>
      <w:footerReference w:type="default" r:id="rId19"/>
      <w:headerReference w:type="first" r:id="rId20"/>
      <w:footerReference w:type="first" r:id="rId21"/>
      <w:pgSz w:w="11906" w:h="16838"/>
      <w:pgMar w:top="1134" w:right="851" w:bottom="992" w:left="1134" w:header="680" w:footer="737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079" w:rsidRDefault="00751079">
      <w:r>
        <w:separator/>
      </w:r>
    </w:p>
  </w:endnote>
  <w:endnote w:type="continuationSeparator" w:id="0">
    <w:p w:rsidR="00751079" w:rsidRDefault="00751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0989289"/>
      <w:docPartObj>
        <w:docPartGallery w:val="Page Numbers (Bottom of Page)"/>
        <w:docPartUnique/>
      </w:docPartObj>
    </w:sdtPr>
    <w:sdtContent>
      <w:p w:rsidR="00751079" w:rsidRDefault="00751079">
        <w:pPr>
          <w:pStyle w:val="aff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51079" w:rsidRDefault="00751079">
    <w:pPr>
      <w:pStyle w:val="aff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0306458"/>
      <w:docPartObj>
        <w:docPartGallery w:val="Page Numbers (Bottom of Page)"/>
        <w:docPartUnique/>
      </w:docPartObj>
    </w:sdtPr>
    <w:sdtContent>
      <w:p w:rsidR="00751079" w:rsidRDefault="00751079">
        <w:pPr>
          <w:pStyle w:val="aff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7F156C">
          <w:rPr>
            <w:noProof/>
          </w:rPr>
          <w:t>1</w:t>
        </w:r>
        <w:r>
          <w:fldChar w:fldCharType="end"/>
        </w:r>
      </w:p>
    </w:sdtContent>
  </w:sdt>
  <w:p w:rsidR="00751079" w:rsidRDefault="00751079">
    <w:pPr>
      <w:pStyle w:val="aff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3503882"/>
      <w:docPartObj>
        <w:docPartGallery w:val="Page Numbers (Bottom of Page)"/>
        <w:docPartUnique/>
      </w:docPartObj>
    </w:sdtPr>
    <w:sdtContent>
      <w:p w:rsidR="00751079" w:rsidRDefault="00751079">
        <w:pPr>
          <w:pStyle w:val="aff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751079" w:rsidRDefault="00751079">
    <w:pPr>
      <w:pStyle w:val="aff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5140128"/>
      <w:docPartObj>
        <w:docPartGallery w:val="Page Numbers (Bottom of Page)"/>
        <w:docPartUnique/>
      </w:docPartObj>
    </w:sdtPr>
    <w:sdtContent>
      <w:p w:rsidR="00751079" w:rsidRDefault="00751079">
        <w:pPr>
          <w:pStyle w:val="aff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751079" w:rsidRDefault="00751079">
    <w:pPr>
      <w:pStyle w:val="aff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6487978"/>
      <w:docPartObj>
        <w:docPartGallery w:val="Page Numbers (Bottom of Page)"/>
        <w:docPartUnique/>
      </w:docPartObj>
    </w:sdtPr>
    <w:sdtContent>
      <w:p w:rsidR="00751079" w:rsidRDefault="00751079">
        <w:pPr>
          <w:pStyle w:val="aff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10</w:t>
        </w:r>
        <w:r>
          <w:fldChar w:fldCharType="end"/>
        </w:r>
      </w:p>
    </w:sdtContent>
  </w:sdt>
  <w:p w:rsidR="00751079" w:rsidRDefault="00751079">
    <w:pPr>
      <w:pStyle w:val="aff9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2353224"/>
      <w:docPartObj>
        <w:docPartGallery w:val="Page Numbers (Bottom of Page)"/>
        <w:docPartUnique/>
      </w:docPartObj>
    </w:sdtPr>
    <w:sdtContent>
      <w:p w:rsidR="00751079" w:rsidRDefault="00751079">
        <w:pPr>
          <w:pStyle w:val="aff9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:rsidR="00751079" w:rsidRDefault="00751079">
    <w:pPr>
      <w:pStyle w:val="af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079" w:rsidRDefault="00751079">
      <w:r>
        <w:separator/>
      </w:r>
    </w:p>
  </w:footnote>
  <w:footnote w:type="continuationSeparator" w:id="0">
    <w:p w:rsidR="00751079" w:rsidRDefault="007510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079" w:rsidRDefault="00751079">
    <w:pPr>
      <w:pStyle w:val="aff1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751079" w:rsidRDefault="00751079">
                          <w:pPr>
                            <w:pStyle w:val="aff1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" stroked="f">
              <v:fill opacity="0"/>
              <v:textbox inset="0,0,0,0">
                <w:txbxContent>
                  <w:p w:rsidR="007929D8" w:rsidRDefault="0039538B">
                    <w:pPr>
                      <w:pStyle w:val="aff1"/>
                      <w:rPr>
                        <w:rStyle w:val="a5"/>
                      </w:rPr>
                    </w:pPr>
                    <w:r>
                      <w:rPr>
                        <w:rStyle w:val="a5"/>
                        <w:color w:val="000000"/>
                      </w:rPr>
                      <w:fldChar w:fldCharType="begin"/>
                    </w:r>
                    <w:r>
                      <w:rPr>
                        <w:rStyle w:val="a5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5"/>
                        <w:color w:val="000000"/>
                      </w:rPr>
                      <w:fldChar w:fldCharType="separate"/>
                    </w:r>
                    <w:r>
                      <w:rPr>
                        <w:rStyle w:val="a5"/>
                        <w:color w:val="000000"/>
                      </w:rPr>
                      <w:t>0</w:t>
                    </w:r>
                    <w:r>
                      <w:rPr>
                        <w:rStyle w:val="a5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079" w:rsidRDefault="00751079">
    <w:pPr>
      <w:pStyle w:val="af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079" w:rsidRDefault="00751079">
    <w:pPr>
      <w:pStyle w:val="aff1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079" w:rsidRDefault="00751079">
    <w:pPr>
      <w:pStyle w:val="aff1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079" w:rsidRDefault="00751079">
    <w:pPr>
      <w:pStyle w:val="aff1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079" w:rsidRDefault="00751079">
    <w:pPr>
      <w:pStyle w:val="aff1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079" w:rsidRDefault="00751079">
    <w:pPr>
      <w:pStyle w:val="aff1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4661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4F651D70"/>
    <w:multiLevelType w:val="multilevel"/>
    <w:tmpl w:val="053045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52CC2184"/>
    <w:multiLevelType w:val="multilevel"/>
    <w:tmpl w:val="1204A09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>
    <w:nsid w:val="54D0089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>
    <w:nsid w:val="54F4644A"/>
    <w:multiLevelType w:val="multilevel"/>
    <w:tmpl w:val="84FE8606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>
    <w:nsid w:val="56EC5BE1"/>
    <w:multiLevelType w:val="multilevel"/>
    <w:tmpl w:val="2F623318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>
    <w:nsid w:val="7B745AC7"/>
    <w:multiLevelType w:val="multilevel"/>
    <w:tmpl w:val="9E1E8436"/>
    <w:lvl w:ilvl="0">
      <w:start w:val="1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9D8"/>
    <w:rsid w:val="001008CD"/>
    <w:rsid w:val="00131D32"/>
    <w:rsid w:val="001E569B"/>
    <w:rsid w:val="001E6FF0"/>
    <w:rsid w:val="002A2AD5"/>
    <w:rsid w:val="002E68A9"/>
    <w:rsid w:val="00387C7E"/>
    <w:rsid w:val="0039538B"/>
    <w:rsid w:val="003B64FB"/>
    <w:rsid w:val="00463054"/>
    <w:rsid w:val="00484B4A"/>
    <w:rsid w:val="004D6916"/>
    <w:rsid w:val="004D783B"/>
    <w:rsid w:val="00500E2B"/>
    <w:rsid w:val="00502BC5"/>
    <w:rsid w:val="00512270"/>
    <w:rsid w:val="005517C6"/>
    <w:rsid w:val="005703EA"/>
    <w:rsid w:val="00591904"/>
    <w:rsid w:val="005C5A0F"/>
    <w:rsid w:val="00657DBC"/>
    <w:rsid w:val="00671D25"/>
    <w:rsid w:val="006764C0"/>
    <w:rsid w:val="006A0087"/>
    <w:rsid w:val="006D2057"/>
    <w:rsid w:val="007145BB"/>
    <w:rsid w:val="0072164D"/>
    <w:rsid w:val="00733B0D"/>
    <w:rsid w:val="00751079"/>
    <w:rsid w:val="00782DF0"/>
    <w:rsid w:val="00787D46"/>
    <w:rsid w:val="007929D8"/>
    <w:rsid w:val="007C5AB8"/>
    <w:rsid w:val="007F156C"/>
    <w:rsid w:val="00857C6B"/>
    <w:rsid w:val="00876892"/>
    <w:rsid w:val="0089427E"/>
    <w:rsid w:val="008E2ED4"/>
    <w:rsid w:val="0092414F"/>
    <w:rsid w:val="00947C0F"/>
    <w:rsid w:val="00951226"/>
    <w:rsid w:val="00981FE5"/>
    <w:rsid w:val="009B1437"/>
    <w:rsid w:val="009F2E0E"/>
    <w:rsid w:val="00A54DC6"/>
    <w:rsid w:val="00A71C83"/>
    <w:rsid w:val="00A96EFE"/>
    <w:rsid w:val="00AD78A5"/>
    <w:rsid w:val="00AE3202"/>
    <w:rsid w:val="00B30626"/>
    <w:rsid w:val="00B44D9B"/>
    <w:rsid w:val="00BA5428"/>
    <w:rsid w:val="00BC6151"/>
    <w:rsid w:val="00BF68EB"/>
    <w:rsid w:val="00C02B49"/>
    <w:rsid w:val="00C15C09"/>
    <w:rsid w:val="00C53F2E"/>
    <w:rsid w:val="00C628A6"/>
    <w:rsid w:val="00C77235"/>
    <w:rsid w:val="00C827AA"/>
    <w:rsid w:val="00CC752A"/>
    <w:rsid w:val="00CD4269"/>
    <w:rsid w:val="00CD68ED"/>
    <w:rsid w:val="00CE7B6A"/>
    <w:rsid w:val="00CF1107"/>
    <w:rsid w:val="00D92B30"/>
    <w:rsid w:val="00DD0A88"/>
    <w:rsid w:val="00DF086B"/>
    <w:rsid w:val="00E27EBF"/>
    <w:rsid w:val="00F12D2E"/>
    <w:rsid w:val="00F14817"/>
    <w:rsid w:val="00FC7B13"/>
    <w:rsid w:val="00FD777E"/>
    <w:rsid w:val="00FF6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footer" w:uiPriority="99"/>
    <w:lsdException w:name="caption" w:uiPriority="35" w:qFormat="1"/>
    <w:lsdException w:name="annotation reference" w:uiPriority="99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iPriority="1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99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151"/>
    <w:rPr>
      <w:sz w:val="28"/>
      <w:szCs w:val="28"/>
    </w:rPr>
  </w:style>
  <w:style w:type="paragraph" w:styleId="1">
    <w:name w:val="heading 1"/>
    <w:basedOn w:val="3"/>
    <w:next w:val="a"/>
    <w:link w:val="10"/>
    <w:qFormat/>
    <w:rsid w:val="00353A27"/>
    <w:pPr>
      <w:outlineLvl w:val="0"/>
    </w:pPr>
    <w:rPr>
      <w:sz w:val="28"/>
      <w:szCs w:val="28"/>
    </w:rPr>
  </w:style>
  <w:style w:type="paragraph" w:styleId="2">
    <w:name w:val="heading 2"/>
    <w:basedOn w:val="4"/>
    <w:next w:val="a"/>
    <w:link w:val="20"/>
    <w:qFormat/>
    <w:rsid w:val="00EA61A8"/>
    <w:pPr>
      <w:outlineLvl w:val="1"/>
    </w:pPr>
  </w:style>
  <w:style w:type="paragraph" w:styleId="3">
    <w:name w:val="heading 3"/>
    <w:basedOn w:val="a"/>
    <w:next w:val="a"/>
    <w:link w:val="30"/>
    <w:autoRedefine/>
    <w:qFormat/>
    <w:rsid w:val="00A87C85"/>
    <w:pPr>
      <w:keepNext/>
      <w:widowControl w:val="0"/>
      <w:jc w:val="both"/>
      <w:outlineLvl w:val="2"/>
    </w:pPr>
    <w:rPr>
      <w:rFonts w:eastAsia="Calibri"/>
      <w:color w:val="0070C0"/>
      <w:sz w:val="24"/>
      <w:szCs w:val="24"/>
      <w:lang w:val="x-none" w:eastAsia="x-none"/>
    </w:rPr>
  </w:style>
  <w:style w:type="paragraph" w:styleId="4">
    <w:name w:val="heading 4"/>
    <w:basedOn w:val="3"/>
    <w:next w:val="a"/>
    <w:link w:val="40"/>
    <w:qFormat/>
    <w:rsid w:val="006629C9"/>
    <w:pPr>
      <w:outlineLvl w:val="3"/>
    </w:pPr>
    <w:rPr>
      <w:bCs/>
    </w:rPr>
  </w:style>
  <w:style w:type="paragraph" w:styleId="5">
    <w:name w:val="heading 5"/>
    <w:basedOn w:val="a"/>
    <w:next w:val="a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qFormat/>
    <w:rsid w:val="00D561D9"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styleId="a5">
    <w:name w:val="page number"/>
    <w:basedOn w:val="a0"/>
    <w:qFormat/>
    <w:rsid w:val="006C2F3F"/>
  </w:style>
  <w:style w:type="character" w:styleId="a6">
    <w:name w:val="Hyperlink"/>
    <w:uiPriority w:val="99"/>
    <w:rsid w:val="006C2F3F"/>
    <w:rPr>
      <w:color w:val="0000FF"/>
      <w:u w:val="single"/>
    </w:rPr>
  </w:style>
  <w:style w:type="character" w:styleId="a7">
    <w:name w:val="annotation reference"/>
    <w:qFormat/>
    <w:rPr>
      <w:sz w:val="16"/>
      <w:szCs w:val="16"/>
    </w:rPr>
  </w:style>
  <w:style w:type="character" w:styleId="a8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0">
    <w:name w:val="Заголовок 2 Знак"/>
    <w:link w:val="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link w:val="3"/>
    <w:qFormat/>
    <w:rsid w:val="00A87C85"/>
    <w:rPr>
      <w:rFonts w:eastAsia="Calibri"/>
      <w:color w:val="0070C0"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9">
    <w:name w:val="Название Знак"/>
    <w:link w:val="11"/>
    <w:uiPriority w:val="10"/>
    <w:qFormat/>
    <w:rsid w:val="00D22F6D"/>
    <w:rPr>
      <w:sz w:val="28"/>
    </w:rPr>
  </w:style>
  <w:style w:type="character" w:customStyle="1" w:styleId="aa">
    <w:name w:val="Подзаголовок Знак"/>
    <w:link w:val="ab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c">
    <w:name w:val="Emphasis"/>
    <w:uiPriority w:val="20"/>
    <w:qFormat/>
    <w:rsid w:val="00D22F6D"/>
    <w:rPr>
      <w:i/>
      <w:iCs/>
    </w:rPr>
  </w:style>
  <w:style w:type="character" w:customStyle="1" w:styleId="21">
    <w:name w:val="Цитата 2 Знак"/>
    <w:link w:val="22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d">
    <w:name w:val="Выделенная цитата Знак"/>
    <w:link w:val="ae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">
    <w:name w:val="Subtle Emphasis"/>
    <w:uiPriority w:val="19"/>
    <w:qFormat/>
    <w:rsid w:val="00D22F6D"/>
    <w:rPr>
      <w:i/>
      <w:iCs/>
      <w:color w:val="808080"/>
    </w:rPr>
  </w:style>
  <w:style w:type="character" w:styleId="af0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1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2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4">
    <w:name w:val="Электронная подпись Знак"/>
    <w:link w:val="af5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6"/>
    <w:qFormat/>
    <w:locked/>
    <w:rsid w:val="00D22F6D"/>
    <w:rPr>
      <w:sz w:val="28"/>
    </w:rPr>
  </w:style>
  <w:style w:type="character" w:customStyle="1" w:styleId="af7">
    <w:name w:val="Текст сноски Знак"/>
    <w:link w:val="af8"/>
    <w:uiPriority w:val="99"/>
    <w:qFormat/>
    <w:rsid w:val="00D22F6D"/>
  </w:style>
  <w:style w:type="character" w:customStyle="1" w:styleId="af9">
    <w:name w:val="Основной текст Знак"/>
    <w:link w:val="afa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b">
    <w:name w:val="Абзац списка Знак"/>
    <w:link w:val="afc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d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e">
    <w:name w:val="Подподпункт Знак"/>
    <w:link w:val="aff"/>
    <w:qFormat/>
    <w:locked/>
    <w:rsid w:val="0025139E"/>
    <w:rPr>
      <w:sz w:val="26"/>
      <w:szCs w:val="26"/>
    </w:rPr>
  </w:style>
  <w:style w:type="character" w:customStyle="1" w:styleId="31">
    <w:name w:val="УРОВЕНЬ_Абзац_тип3 Знак"/>
    <w:link w:val="32"/>
    <w:qFormat/>
    <w:rsid w:val="00B56F46"/>
    <w:rPr>
      <w:rFonts w:eastAsia="Calibri"/>
      <w:sz w:val="26"/>
      <w:szCs w:val="28"/>
      <w:lang w:eastAsia="en-US"/>
    </w:rPr>
  </w:style>
  <w:style w:type="character" w:customStyle="1" w:styleId="aff0">
    <w:name w:val="Верхний колонтитул Знак"/>
    <w:link w:val="aff1"/>
    <w:uiPriority w:val="99"/>
    <w:qFormat/>
    <w:rsid w:val="002F31AF"/>
    <w:rPr>
      <w:sz w:val="24"/>
      <w:szCs w:val="24"/>
    </w:rPr>
  </w:style>
  <w:style w:type="character" w:customStyle="1" w:styleId="aff2">
    <w:name w:val="Текст примечания Знак"/>
    <w:link w:val="aff3"/>
    <w:semiHidden/>
    <w:qFormat/>
    <w:rsid w:val="00DC0F7D"/>
  </w:style>
  <w:style w:type="character" w:customStyle="1" w:styleId="aff4">
    <w:name w:val="Текст концевой сноски Знак"/>
    <w:basedOn w:val="a0"/>
    <w:link w:val="aff5"/>
    <w:qFormat/>
    <w:rsid w:val="003879D4"/>
  </w:style>
  <w:style w:type="character" w:customStyle="1" w:styleId="aff6">
    <w:name w:val="Символ концевой сноски"/>
    <w:qFormat/>
    <w:rsid w:val="003879D4"/>
    <w:rPr>
      <w:vertAlign w:val="superscript"/>
    </w:rPr>
  </w:style>
  <w:style w:type="character" w:styleId="aff7">
    <w:name w:val="endnote reference"/>
    <w:rPr>
      <w:vertAlign w:val="superscript"/>
    </w:rPr>
  </w:style>
  <w:style w:type="character" w:customStyle="1" w:styleId="23">
    <w:name w:val="Пункт2 Знак"/>
    <w:link w:val="24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3">
    <w:name w:val="Основной текст с отступом 3 Знак"/>
    <w:link w:val="34"/>
    <w:qFormat/>
    <w:rsid w:val="00C36F30"/>
    <w:rPr>
      <w:sz w:val="16"/>
      <w:szCs w:val="16"/>
    </w:rPr>
  </w:style>
  <w:style w:type="character" w:customStyle="1" w:styleId="aff8">
    <w:name w:val="Нижний колонтитул Знак"/>
    <w:basedOn w:val="a0"/>
    <w:link w:val="aff9"/>
    <w:uiPriority w:val="99"/>
    <w:qFormat/>
    <w:rsid w:val="002C67F2"/>
    <w:rPr>
      <w:sz w:val="28"/>
      <w:szCs w:val="28"/>
    </w:rPr>
  </w:style>
  <w:style w:type="character" w:styleId="affa">
    <w:name w:val="line number"/>
    <w:qFormat/>
  </w:style>
  <w:style w:type="character" w:styleId="affb">
    <w:name w:val="FollowedHyperlink"/>
    <w:rPr>
      <w:color w:val="800080"/>
      <w:u w:val="single"/>
    </w:rPr>
  </w:style>
  <w:style w:type="character" w:customStyle="1" w:styleId="WW8Num30z1">
    <w:name w:val="WW8Num30z1"/>
    <w:qFormat/>
  </w:style>
  <w:style w:type="character" w:customStyle="1" w:styleId="WW8Num15z0">
    <w:name w:val="WW8Num15z0"/>
    <w:qFormat/>
  </w:style>
  <w:style w:type="character" w:customStyle="1" w:styleId="WW8Num16z0">
    <w:name w:val="WW8Num16z0"/>
    <w:qFormat/>
  </w:style>
  <w:style w:type="character" w:customStyle="1" w:styleId="WW8Num22z0">
    <w:name w:val="WW8Num22z0"/>
    <w:qFormat/>
  </w:style>
  <w:style w:type="character" w:customStyle="1" w:styleId="WW8Num18z0">
    <w:name w:val="WW8Num18z0"/>
    <w:qFormat/>
  </w:style>
  <w:style w:type="character" w:customStyle="1" w:styleId="WW8Num37z0">
    <w:name w:val="WW8Num37z0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  <w:rPr>
      <w:b w:val="0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paragraph" w:customStyle="1" w:styleId="16">
    <w:name w:val="Заголовок1"/>
    <w:basedOn w:val="a"/>
    <w:next w:val="afa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a">
    <w:name w:val="Body Text"/>
    <w:basedOn w:val="a"/>
    <w:link w:val="af9"/>
    <w:rsid w:val="0076353A"/>
    <w:pPr>
      <w:spacing w:after="120"/>
    </w:pPr>
  </w:style>
  <w:style w:type="paragraph" w:styleId="affc">
    <w:name w:val="List"/>
    <w:basedOn w:val="afa"/>
  </w:style>
  <w:style w:type="paragraph" w:styleId="affd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e">
    <w:name w:val="index heading"/>
    <w:basedOn w:val="16"/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16"/>
    <w:qFormat/>
  </w:style>
  <w:style w:type="paragraph" w:styleId="afff">
    <w:name w:val="Title"/>
    <w:basedOn w:val="a"/>
    <w:next w:val="afa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">
    <w:name w:val="index heading11"/>
    <w:basedOn w:val="afff"/>
    <w:qFormat/>
  </w:style>
  <w:style w:type="paragraph" w:customStyle="1" w:styleId="afff0">
    <w:name w:val="Название раздела инструкции"/>
    <w:basedOn w:val="a"/>
    <w:autoRedefine/>
    <w:qFormat/>
    <w:rsid w:val="00275328"/>
    <w:pPr>
      <w:jc w:val="center"/>
    </w:pPr>
    <w:rPr>
      <w:b/>
    </w:rPr>
  </w:style>
  <w:style w:type="paragraph" w:customStyle="1" w:styleId="afff1">
    <w:name w:val="Раздел положения"/>
    <w:basedOn w:val="a"/>
    <w:autoRedefine/>
    <w:qFormat/>
    <w:rsid w:val="007475EE"/>
    <w:pPr>
      <w:tabs>
        <w:tab w:val="left" w:pos="360"/>
      </w:tabs>
      <w:spacing w:before="80" w:after="80"/>
      <w:ind w:left="360" w:hanging="360"/>
      <w:jc w:val="center"/>
    </w:pPr>
    <w:rPr>
      <w:b/>
      <w:sz w:val="32"/>
      <w:szCs w:val="32"/>
    </w:rPr>
  </w:style>
  <w:style w:type="paragraph" w:customStyle="1" w:styleId="afff2">
    <w:name w:val="Подраздел раздела положения"/>
    <w:basedOn w:val="a"/>
    <w:autoRedefine/>
    <w:qFormat/>
    <w:rsid w:val="007475EE"/>
    <w:pPr>
      <w:tabs>
        <w:tab w:val="left" w:pos="357"/>
      </w:tabs>
      <w:spacing w:before="80" w:after="80"/>
      <w:jc w:val="both"/>
    </w:pPr>
  </w:style>
  <w:style w:type="paragraph" w:styleId="af8">
    <w:name w:val="footnote text"/>
    <w:basedOn w:val="a"/>
    <w:link w:val="af7"/>
    <w:uiPriority w:val="99"/>
    <w:rsid w:val="00D561D9"/>
    <w:rPr>
      <w:sz w:val="20"/>
      <w:szCs w:val="20"/>
    </w:rPr>
  </w:style>
  <w:style w:type="paragraph" w:customStyle="1" w:styleId="17">
    <w:name w:val="Шапка 1"/>
    <w:basedOn w:val="a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5">
    <w:name w:val="Шапка 3"/>
    <w:basedOn w:val="a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"/>
    <w:link w:val="a9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3">
    <w:name w:val="Колонтитул"/>
    <w:basedOn w:val="a"/>
    <w:qFormat/>
  </w:style>
  <w:style w:type="paragraph" w:styleId="aff1">
    <w:name w:val="header"/>
    <w:basedOn w:val="a"/>
    <w:link w:val="aff0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4">
    <w:name w:val="Body Text Indent"/>
    <w:basedOn w:val="a"/>
    <w:rsid w:val="0076353A"/>
    <w:pPr>
      <w:ind w:left="360"/>
    </w:pPr>
    <w:rPr>
      <w:sz w:val="24"/>
      <w:szCs w:val="24"/>
    </w:rPr>
  </w:style>
  <w:style w:type="paragraph" w:styleId="aff9">
    <w:name w:val="footer"/>
    <w:basedOn w:val="a"/>
    <w:link w:val="aff8"/>
    <w:uiPriority w:val="99"/>
    <w:rsid w:val="0076353A"/>
    <w:pPr>
      <w:tabs>
        <w:tab w:val="center" w:pos="4677"/>
        <w:tab w:val="right" w:pos="9355"/>
      </w:tabs>
    </w:pPr>
  </w:style>
  <w:style w:type="paragraph" w:styleId="26">
    <w:name w:val="Body Text Indent 2"/>
    <w:basedOn w:val="a"/>
    <w:qFormat/>
    <w:rsid w:val="0076353A"/>
    <w:pPr>
      <w:spacing w:after="120" w:line="480" w:lineRule="auto"/>
      <w:ind w:left="283"/>
    </w:pPr>
  </w:style>
  <w:style w:type="paragraph" w:styleId="36">
    <w:name w:val="Body Text 3"/>
    <w:basedOn w:val="a"/>
    <w:qFormat/>
    <w:rsid w:val="0076353A"/>
    <w:pPr>
      <w:spacing w:after="120"/>
    </w:pPr>
    <w:rPr>
      <w:sz w:val="16"/>
      <w:szCs w:val="16"/>
    </w:rPr>
  </w:style>
  <w:style w:type="paragraph" w:styleId="34">
    <w:name w:val="Body Text Indent 3"/>
    <w:basedOn w:val="a"/>
    <w:link w:val="33"/>
    <w:qFormat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"/>
    <w:qFormat/>
    <w:rsid w:val="0076353A"/>
    <w:pPr>
      <w:spacing w:after="120" w:line="480" w:lineRule="auto"/>
    </w:pPr>
  </w:style>
  <w:style w:type="paragraph" w:styleId="afff5">
    <w:name w:val="Block Text"/>
    <w:basedOn w:val="a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6">
    <w:name w:val="Подпункт"/>
    <w:basedOn w:val="a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4">
    <w:name w:val="Пункт2"/>
    <w:basedOn w:val="a"/>
    <w:link w:val="23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8">
    <w:name w:val="toc 1"/>
    <w:basedOn w:val="a"/>
    <w:next w:val="a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"/>
    <w:next w:val="a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paragraph" w:customStyle="1" w:styleId="afff6">
    <w:name w:val="Раздел регламента"/>
    <w:basedOn w:val="a"/>
    <w:qFormat/>
    <w:rsid w:val="00E228FA"/>
  </w:style>
  <w:style w:type="paragraph" w:customStyle="1" w:styleId="afff7">
    <w:name w:val="Приложение к регламенту"/>
    <w:basedOn w:val="a"/>
    <w:qFormat/>
    <w:rsid w:val="00E228FA"/>
    <w:pPr>
      <w:jc w:val="right"/>
    </w:pPr>
  </w:style>
  <w:style w:type="paragraph" w:styleId="28">
    <w:name w:val="toc 2"/>
    <w:basedOn w:val="a"/>
    <w:next w:val="a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f8">
    <w:name w:val="Balloon Text"/>
    <w:basedOn w:val="a"/>
    <w:semiHidden/>
    <w:qFormat/>
    <w:rsid w:val="00197C91"/>
    <w:rPr>
      <w:rFonts w:ascii="Tahoma" w:hAnsi="Tahoma" w:cs="Tahoma"/>
      <w:sz w:val="16"/>
      <w:szCs w:val="16"/>
    </w:rPr>
  </w:style>
  <w:style w:type="paragraph" w:styleId="aff3">
    <w:name w:val="annotation text"/>
    <w:basedOn w:val="a"/>
    <w:link w:val="aff2"/>
    <w:semiHidden/>
    <w:qFormat/>
    <w:rsid w:val="00B714B0"/>
    <w:rPr>
      <w:sz w:val="20"/>
      <w:szCs w:val="20"/>
    </w:rPr>
  </w:style>
  <w:style w:type="paragraph" w:styleId="afff9">
    <w:name w:val="annotation subject"/>
    <w:basedOn w:val="aff3"/>
    <w:next w:val="aff3"/>
    <w:semiHidden/>
    <w:qFormat/>
    <w:rsid w:val="00B714B0"/>
    <w:rPr>
      <w:b/>
      <w:bCs/>
    </w:rPr>
  </w:style>
  <w:style w:type="paragraph" w:customStyle="1" w:styleId="19">
    <w:name w:val="Обычный (веб)1"/>
    <w:basedOn w:val="a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"/>
    <w:next w:val="a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"/>
    <w:next w:val="a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9">
    <w:name w:val="Раздел положения 2"/>
    <w:basedOn w:val="a"/>
    <w:qFormat/>
    <w:rsid w:val="002C1E0E"/>
    <w:pPr>
      <w:pageBreakBefore/>
      <w:jc w:val="both"/>
      <w:outlineLvl w:val="0"/>
    </w:pPr>
    <w:rPr>
      <w:b/>
    </w:rPr>
  </w:style>
  <w:style w:type="paragraph" w:customStyle="1" w:styleId="afffa">
    <w:name w:val="Знак Знак Знак Знак Знак Знак Знак Знак Знак"/>
    <w:basedOn w:val="a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b">
    <w:name w:val="No Spacing"/>
    <w:basedOn w:val="a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11">
    <w:name w:val="caption111"/>
    <w:basedOn w:val="a"/>
    <w:next w:val="a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b">
    <w:name w:val="Subtitle"/>
    <w:basedOn w:val="a"/>
    <w:next w:val="a"/>
    <w:link w:val="aa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c">
    <w:name w:val="List Paragraph"/>
    <w:basedOn w:val="a"/>
    <w:link w:val="afb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e">
    <w:name w:val="Intense Quote"/>
    <w:basedOn w:val="a"/>
    <w:next w:val="a"/>
    <w:link w:val="ad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c">
    <w:name w:val="TOC Heading"/>
    <w:basedOn w:val="1"/>
    <w:next w:val="a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5">
    <w:name w:val="E-mail Signature"/>
    <w:basedOn w:val="a"/>
    <w:link w:val="af4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d">
    <w:name w:val="Знак"/>
    <w:basedOn w:val="a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8">
    <w:name w:val="Нумерованный список ур3"/>
    <w:basedOn w:val="a"/>
    <w:qFormat/>
    <w:rsid w:val="00D22F6D"/>
    <w:pPr>
      <w:tabs>
        <w:tab w:val="left" w:pos="1233"/>
      </w:tabs>
      <w:ind w:left="1233" w:hanging="360"/>
      <w:jc w:val="both"/>
    </w:pPr>
    <w:rPr>
      <w:rFonts w:ascii="Garamond" w:hAnsi="Garamond"/>
      <w:sz w:val="24"/>
      <w:szCs w:val="20"/>
    </w:rPr>
  </w:style>
  <w:style w:type="paragraph" w:customStyle="1" w:styleId="410">
    <w:name w:val="Маркированный список 41"/>
    <w:basedOn w:val="a"/>
    <w:qFormat/>
    <w:rsid w:val="00D22F6D"/>
    <w:pPr>
      <w:tabs>
        <w:tab w:val="left" w:pos="0"/>
      </w:tabs>
      <w:spacing w:before="120"/>
      <w:ind w:left="-207" w:hanging="360"/>
      <w:jc w:val="both"/>
    </w:pPr>
    <w:rPr>
      <w:rFonts w:ascii="Garamond" w:hAnsi="Garamond"/>
      <w:sz w:val="24"/>
      <w:szCs w:val="20"/>
    </w:rPr>
  </w:style>
  <w:style w:type="paragraph" w:customStyle="1" w:styleId="2a">
    <w:name w:val="Нумерованный список ур2"/>
    <w:basedOn w:val="a"/>
    <w:qFormat/>
    <w:rsid w:val="00D22F6D"/>
    <w:pPr>
      <w:tabs>
        <w:tab w:val="left" w:pos="513"/>
      </w:tabs>
      <w:spacing w:before="120"/>
      <w:ind w:left="513" w:hanging="360"/>
      <w:jc w:val="both"/>
    </w:pPr>
    <w:rPr>
      <w:rFonts w:ascii="Garamond" w:hAnsi="Garamond"/>
      <w:sz w:val="24"/>
      <w:szCs w:val="20"/>
    </w:rPr>
  </w:style>
  <w:style w:type="paragraph" w:styleId="afffe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">
    <w:name w:val="Пункт"/>
    <w:basedOn w:val="a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a">
    <w:name w:val="Абзац списка1"/>
    <w:basedOn w:val="a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0">
    <w:name w:val="Таблица"/>
    <w:basedOn w:val="a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1">
    <w:name w:val="Таблица шапка"/>
    <w:basedOn w:val="a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">
    <w:name w:val="Подподпункт"/>
    <w:basedOn w:val="af6"/>
    <w:link w:val="afe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ffff2">
    <w:name w:val="УРОВЕНЬ_(а)"/>
    <w:basedOn w:val="afc"/>
    <w:qFormat/>
    <w:rsid w:val="00B56F46"/>
    <w:pPr>
      <w:tabs>
        <w:tab w:val="left" w:pos="0"/>
      </w:tabs>
      <w:spacing w:before="120" w:line="360" w:lineRule="exact"/>
      <w:ind w:left="1985" w:hanging="567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c"/>
    <w:qFormat/>
    <w:rsid w:val="00B56F46"/>
    <w:pPr>
      <w:tabs>
        <w:tab w:val="left" w:pos="0"/>
      </w:tabs>
      <w:spacing w:before="120" w:line="360" w:lineRule="exact"/>
      <w:ind w:left="2268" w:hanging="567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b">
    <w:name w:val="УРОВЕНЬ_Абзац_тип2"/>
    <w:basedOn w:val="afc"/>
    <w:qFormat/>
    <w:rsid w:val="00B56F46"/>
    <w:pPr>
      <w:tabs>
        <w:tab w:val="left" w:pos="0"/>
      </w:tabs>
      <w:spacing w:before="120" w:line="360" w:lineRule="exact"/>
      <w:ind w:left="1701"/>
      <w:contextualSpacing w:val="0"/>
      <w:jc w:val="both"/>
    </w:pPr>
    <w:rPr>
      <w:sz w:val="26"/>
      <w:szCs w:val="28"/>
      <w:lang w:eastAsia="en-US"/>
    </w:rPr>
  </w:style>
  <w:style w:type="paragraph" w:customStyle="1" w:styleId="32">
    <w:name w:val="УРОВЕНЬ_Абзац_тип3"/>
    <w:basedOn w:val="afc"/>
    <w:link w:val="31"/>
    <w:qFormat/>
    <w:rsid w:val="00B56F46"/>
    <w:pPr>
      <w:tabs>
        <w:tab w:val="left" w:pos="0"/>
      </w:tabs>
      <w:spacing w:before="120" w:line="360" w:lineRule="exact"/>
      <w:ind w:left="0"/>
      <w:contextualSpacing w:val="0"/>
      <w:jc w:val="both"/>
    </w:pPr>
    <w:rPr>
      <w:sz w:val="26"/>
      <w:szCs w:val="28"/>
      <w:lang w:eastAsia="en-US"/>
    </w:rPr>
  </w:style>
  <w:style w:type="paragraph" w:customStyle="1" w:styleId="affff3">
    <w:name w:val="УРОВЕНЬ_Подпись"/>
    <w:basedOn w:val="afc"/>
    <w:qFormat/>
    <w:rsid w:val="00B56F46"/>
    <w:pPr>
      <w:keepNext/>
      <w:tabs>
        <w:tab w:val="left" w:pos="0"/>
      </w:tabs>
      <w:spacing w:before="120" w:after="120" w:line="360" w:lineRule="exact"/>
      <w:ind w:left="1134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b">
    <w:name w:val="Стиль Заголовок 1 + по ширине"/>
    <w:basedOn w:val="1"/>
    <w:qFormat/>
    <w:rsid w:val="005773B2"/>
    <w:pPr>
      <w:keepLines/>
      <w:tabs>
        <w:tab w:val="left" w:pos="567"/>
      </w:tabs>
      <w:spacing w:before="480" w:after="240"/>
      <w:ind w:left="567" w:hanging="567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5">
    <w:name w:val="endnote text"/>
    <w:basedOn w:val="a"/>
    <w:link w:val="aff4"/>
    <w:rsid w:val="003879D4"/>
    <w:rPr>
      <w:sz w:val="20"/>
      <w:szCs w:val="20"/>
    </w:rPr>
  </w:style>
  <w:style w:type="paragraph" w:customStyle="1" w:styleId="2c">
    <w:name w:val="Заголовок 2 КВВ"/>
    <w:basedOn w:val="a"/>
    <w:qFormat/>
    <w:rsid w:val="00CB35E8"/>
    <w:pPr>
      <w:keepNext/>
      <w:tabs>
        <w:tab w:val="left" w:pos="0"/>
      </w:tabs>
      <w:spacing w:before="120" w:after="120"/>
      <w:ind w:left="1429" w:hanging="36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4">
    <w:name w:val="Таблица текст"/>
    <w:basedOn w:val="a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5">
    <w:name w:val="Normal (Web)"/>
    <w:basedOn w:val="a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c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"/>
    <w:next w:val="a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"/>
    <w:next w:val="a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"/>
    <w:next w:val="a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1c">
    <w:name w:val="Обычный1"/>
    <w:qFormat/>
    <w:rsid w:val="009E6F99"/>
    <w:pPr>
      <w:widowControl w:val="0"/>
      <w:spacing w:line="300" w:lineRule="auto"/>
      <w:ind w:left="600"/>
    </w:pPr>
    <w:rPr>
      <w:sz w:val="28"/>
    </w:rPr>
  </w:style>
  <w:style w:type="paragraph" w:customStyle="1" w:styleId="2d">
    <w:name w:val="Обычный2"/>
    <w:qFormat/>
    <w:rsid w:val="009E6F99"/>
    <w:pPr>
      <w:widowControl w:val="0"/>
      <w:spacing w:line="300" w:lineRule="auto"/>
      <w:ind w:left="600"/>
    </w:pPr>
    <w:rPr>
      <w:sz w:val="28"/>
    </w:rPr>
  </w:style>
  <w:style w:type="paragraph" w:customStyle="1" w:styleId="affff6">
    <w:name w:val="Содержимое врезки"/>
    <w:basedOn w:val="a"/>
    <w:qFormat/>
  </w:style>
  <w:style w:type="paragraph" w:customStyle="1" w:styleId="affff7">
    <w:name w:val="Содержимое таблицы"/>
    <w:basedOn w:val="a"/>
    <w:qFormat/>
    <w:pPr>
      <w:widowControl w:val="0"/>
      <w:suppressLineNumbers/>
    </w:pPr>
  </w:style>
  <w:style w:type="paragraph" w:customStyle="1" w:styleId="Default">
    <w:name w:val="Default"/>
    <w:qFormat/>
    <w:rsid w:val="00475976"/>
    <w:pPr>
      <w:suppressAutoHyphens w:val="0"/>
    </w:pPr>
    <w:rPr>
      <w:rFonts w:eastAsia="Calibri"/>
      <w:color w:val="000000"/>
      <w:sz w:val="24"/>
      <w:szCs w:val="24"/>
    </w:rPr>
  </w:style>
  <w:style w:type="numbering" w:customStyle="1" w:styleId="1d">
    <w:name w:val="Стиль1"/>
    <w:uiPriority w:val="99"/>
    <w:qFormat/>
    <w:rsid w:val="00F001E4"/>
  </w:style>
  <w:style w:type="numbering" w:customStyle="1" w:styleId="2e">
    <w:name w:val="Стиль2"/>
    <w:uiPriority w:val="99"/>
    <w:qFormat/>
    <w:rsid w:val="006629C9"/>
  </w:style>
  <w:style w:type="numbering" w:customStyle="1" w:styleId="WW8Num30">
    <w:name w:val="WW8Num30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22">
    <w:name w:val="WW8Num22"/>
    <w:qFormat/>
  </w:style>
  <w:style w:type="numbering" w:customStyle="1" w:styleId="WW8Num18">
    <w:name w:val="WW8Num18"/>
    <w:qFormat/>
  </w:style>
  <w:style w:type="numbering" w:customStyle="1" w:styleId="WW8Num37">
    <w:name w:val="WW8Num37"/>
    <w:qFormat/>
  </w:style>
  <w:style w:type="numbering" w:customStyle="1" w:styleId="WW8Num29">
    <w:name w:val="WW8Num29"/>
    <w:qFormat/>
  </w:style>
  <w:style w:type="numbering" w:customStyle="1" w:styleId="WW8Num8">
    <w:name w:val="WW8Num8"/>
    <w:qFormat/>
  </w:style>
  <w:style w:type="table" w:styleId="affff8">
    <w:name w:val="Table Grid"/>
    <w:basedOn w:val="a1"/>
    <w:uiPriority w:val="39"/>
    <w:rsid w:val="007635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e">
    <w:name w:val="Сетка таблицы1"/>
    <w:basedOn w:val="a1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Label179">
    <w:name w:val="ListLabel 179"/>
    <w:qFormat/>
    <w:rsid w:val="001E569B"/>
    <w:rPr>
      <w:b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footer" w:uiPriority="99"/>
    <w:lsdException w:name="caption" w:uiPriority="35" w:qFormat="1"/>
    <w:lsdException w:name="annotation reference" w:uiPriority="99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iPriority="1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E-mail Signature" w:uiPriority="99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151"/>
    <w:rPr>
      <w:sz w:val="28"/>
      <w:szCs w:val="28"/>
    </w:rPr>
  </w:style>
  <w:style w:type="paragraph" w:styleId="1">
    <w:name w:val="heading 1"/>
    <w:basedOn w:val="3"/>
    <w:next w:val="a"/>
    <w:link w:val="10"/>
    <w:qFormat/>
    <w:rsid w:val="00353A27"/>
    <w:pPr>
      <w:outlineLvl w:val="0"/>
    </w:pPr>
    <w:rPr>
      <w:sz w:val="28"/>
      <w:szCs w:val="28"/>
    </w:rPr>
  </w:style>
  <w:style w:type="paragraph" w:styleId="2">
    <w:name w:val="heading 2"/>
    <w:basedOn w:val="4"/>
    <w:next w:val="a"/>
    <w:link w:val="20"/>
    <w:qFormat/>
    <w:rsid w:val="00EA61A8"/>
    <w:pPr>
      <w:outlineLvl w:val="1"/>
    </w:pPr>
  </w:style>
  <w:style w:type="paragraph" w:styleId="3">
    <w:name w:val="heading 3"/>
    <w:basedOn w:val="a"/>
    <w:next w:val="a"/>
    <w:link w:val="30"/>
    <w:autoRedefine/>
    <w:qFormat/>
    <w:rsid w:val="00A87C85"/>
    <w:pPr>
      <w:keepNext/>
      <w:widowControl w:val="0"/>
      <w:jc w:val="both"/>
      <w:outlineLvl w:val="2"/>
    </w:pPr>
    <w:rPr>
      <w:rFonts w:eastAsia="Calibri"/>
      <w:color w:val="0070C0"/>
      <w:sz w:val="24"/>
      <w:szCs w:val="24"/>
      <w:lang w:val="x-none" w:eastAsia="x-none"/>
    </w:rPr>
  </w:style>
  <w:style w:type="paragraph" w:styleId="4">
    <w:name w:val="heading 4"/>
    <w:basedOn w:val="3"/>
    <w:next w:val="a"/>
    <w:link w:val="40"/>
    <w:qFormat/>
    <w:rsid w:val="006629C9"/>
    <w:pPr>
      <w:outlineLvl w:val="3"/>
    </w:pPr>
    <w:rPr>
      <w:bCs/>
    </w:rPr>
  </w:style>
  <w:style w:type="paragraph" w:styleId="5">
    <w:name w:val="heading 5"/>
    <w:basedOn w:val="a"/>
    <w:next w:val="a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сноски"/>
    <w:qFormat/>
    <w:rsid w:val="00D561D9"/>
    <w:rPr>
      <w:vertAlign w:val="superscript"/>
    </w:rPr>
  </w:style>
  <w:style w:type="character" w:styleId="a4">
    <w:name w:val="footnote reference"/>
    <w:rPr>
      <w:vertAlign w:val="superscript"/>
    </w:rPr>
  </w:style>
  <w:style w:type="character" w:styleId="a5">
    <w:name w:val="page number"/>
    <w:basedOn w:val="a0"/>
    <w:qFormat/>
    <w:rsid w:val="006C2F3F"/>
  </w:style>
  <w:style w:type="character" w:styleId="a6">
    <w:name w:val="Hyperlink"/>
    <w:uiPriority w:val="99"/>
    <w:rsid w:val="006C2F3F"/>
    <w:rPr>
      <w:color w:val="0000FF"/>
      <w:u w:val="single"/>
    </w:rPr>
  </w:style>
  <w:style w:type="character" w:styleId="a7">
    <w:name w:val="annotation reference"/>
    <w:qFormat/>
    <w:rPr>
      <w:sz w:val="16"/>
      <w:szCs w:val="16"/>
    </w:rPr>
  </w:style>
  <w:style w:type="character" w:styleId="a8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0">
    <w:name w:val="Заголовок 2 Знак"/>
    <w:link w:val="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0">
    <w:name w:val="Заголовок 3 Знак"/>
    <w:link w:val="3"/>
    <w:qFormat/>
    <w:rsid w:val="00A87C85"/>
    <w:rPr>
      <w:rFonts w:eastAsia="Calibri"/>
      <w:color w:val="0070C0"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9">
    <w:name w:val="Название Знак"/>
    <w:link w:val="11"/>
    <w:uiPriority w:val="10"/>
    <w:qFormat/>
    <w:rsid w:val="00D22F6D"/>
    <w:rPr>
      <w:sz w:val="28"/>
    </w:rPr>
  </w:style>
  <w:style w:type="character" w:customStyle="1" w:styleId="aa">
    <w:name w:val="Подзаголовок Знак"/>
    <w:link w:val="ab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c">
    <w:name w:val="Emphasis"/>
    <w:uiPriority w:val="20"/>
    <w:qFormat/>
    <w:rsid w:val="00D22F6D"/>
    <w:rPr>
      <w:i/>
      <w:iCs/>
    </w:rPr>
  </w:style>
  <w:style w:type="character" w:customStyle="1" w:styleId="21">
    <w:name w:val="Цитата 2 Знак"/>
    <w:link w:val="22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d">
    <w:name w:val="Выделенная цитата Знак"/>
    <w:link w:val="ae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">
    <w:name w:val="Subtle Emphasis"/>
    <w:uiPriority w:val="19"/>
    <w:qFormat/>
    <w:rsid w:val="00D22F6D"/>
    <w:rPr>
      <w:i/>
      <w:iCs/>
      <w:color w:val="808080"/>
    </w:rPr>
  </w:style>
  <w:style w:type="character" w:styleId="af0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1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2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4">
    <w:name w:val="Электронная подпись Знак"/>
    <w:link w:val="af5"/>
    <w:uiPriority w:val="99"/>
    <w:qFormat/>
    <w:rsid w:val="00D22F6D"/>
    <w:rPr>
      <w:rFonts w:eastAsia="Calibri"/>
      <w:sz w:val="24"/>
      <w:szCs w:val="24"/>
    </w:rPr>
  </w:style>
  <w:style w:type="character" w:customStyle="1" w:styleId="12">
    <w:name w:val="Подпункт Знак1"/>
    <w:link w:val="af6"/>
    <w:qFormat/>
    <w:locked/>
    <w:rsid w:val="00D22F6D"/>
    <w:rPr>
      <w:sz w:val="28"/>
    </w:rPr>
  </w:style>
  <w:style w:type="character" w:customStyle="1" w:styleId="af7">
    <w:name w:val="Текст сноски Знак"/>
    <w:link w:val="af8"/>
    <w:uiPriority w:val="99"/>
    <w:qFormat/>
    <w:rsid w:val="00D22F6D"/>
  </w:style>
  <w:style w:type="character" w:customStyle="1" w:styleId="af9">
    <w:name w:val="Основной текст Знак"/>
    <w:link w:val="afa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b">
    <w:name w:val="Абзац списка Знак"/>
    <w:link w:val="afc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d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e">
    <w:name w:val="Подподпункт Знак"/>
    <w:link w:val="aff"/>
    <w:qFormat/>
    <w:locked/>
    <w:rsid w:val="0025139E"/>
    <w:rPr>
      <w:sz w:val="26"/>
      <w:szCs w:val="26"/>
    </w:rPr>
  </w:style>
  <w:style w:type="character" w:customStyle="1" w:styleId="31">
    <w:name w:val="УРОВЕНЬ_Абзац_тип3 Знак"/>
    <w:link w:val="32"/>
    <w:qFormat/>
    <w:rsid w:val="00B56F46"/>
    <w:rPr>
      <w:rFonts w:eastAsia="Calibri"/>
      <w:sz w:val="26"/>
      <w:szCs w:val="28"/>
      <w:lang w:eastAsia="en-US"/>
    </w:rPr>
  </w:style>
  <w:style w:type="character" w:customStyle="1" w:styleId="aff0">
    <w:name w:val="Верхний колонтитул Знак"/>
    <w:link w:val="aff1"/>
    <w:uiPriority w:val="99"/>
    <w:qFormat/>
    <w:rsid w:val="002F31AF"/>
    <w:rPr>
      <w:sz w:val="24"/>
      <w:szCs w:val="24"/>
    </w:rPr>
  </w:style>
  <w:style w:type="character" w:customStyle="1" w:styleId="aff2">
    <w:name w:val="Текст примечания Знак"/>
    <w:link w:val="aff3"/>
    <w:semiHidden/>
    <w:qFormat/>
    <w:rsid w:val="00DC0F7D"/>
  </w:style>
  <w:style w:type="character" w:customStyle="1" w:styleId="aff4">
    <w:name w:val="Текст концевой сноски Знак"/>
    <w:basedOn w:val="a0"/>
    <w:link w:val="aff5"/>
    <w:qFormat/>
    <w:rsid w:val="003879D4"/>
  </w:style>
  <w:style w:type="character" w:customStyle="1" w:styleId="aff6">
    <w:name w:val="Символ концевой сноски"/>
    <w:qFormat/>
    <w:rsid w:val="003879D4"/>
    <w:rPr>
      <w:vertAlign w:val="superscript"/>
    </w:rPr>
  </w:style>
  <w:style w:type="character" w:styleId="aff7">
    <w:name w:val="endnote reference"/>
    <w:rPr>
      <w:vertAlign w:val="superscript"/>
    </w:rPr>
  </w:style>
  <w:style w:type="character" w:customStyle="1" w:styleId="23">
    <w:name w:val="Пункт2 Знак"/>
    <w:link w:val="24"/>
    <w:qFormat/>
    <w:rsid w:val="00DE52BC"/>
    <w:rPr>
      <w:b/>
      <w:sz w:val="28"/>
    </w:rPr>
  </w:style>
  <w:style w:type="character" w:customStyle="1" w:styleId="13">
    <w:name w:val="УРОВЕНЬ_1. Знак"/>
    <w:link w:val="14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5">
    <w:name w:val="Неразрешенное упоминание1"/>
    <w:basedOn w:val="a0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3">
    <w:name w:val="Основной текст с отступом 3 Знак"/>
    <w:link w:val="34"/>
    <w:qFormat/>
    <w:rsid w:val="00C36F30"/>
    <w:rPr>
      <w:sz w:val="16"/>
      <w:szCs w:val="16"/>
    </w:rPr>
  </w:style>
  <w:style w:type="character" w:customStyle="1" w:styleId="aff8">
    <w:name w:val="Нижний колонтитул Знак"/>
    <w:basedOn w:val="a0"/>
    <w:link w:val="aff9"/>
    <w:uiPriority w:val="99"/>
    <w:qFormat/>
    <w:rsid w:val="002C67F2"/>
    <w:rPr>
      <w:sz w:val="28"/>
      <w:szCs w:val="28"/>
    </w:rPr>
  </w:style>
  <w:style w:type="character" w:styleId="affa">
    <w:name w:val="line number"/>
    <w:qFormat/>
  </w:style>
  <w:style w:type="character" w:styleId="affb">
    <w:name w:val="FollowedHyperlink"/>
    <w:rPr>
      <w:color w:val="800080"/>
      <w:u w:val="single"/>
    </w:rPr>
  </w:style>
  <w:style w:type="character" w:customStyle="1" w:styleId="WW8Num30z1">
    <w:name w:val="WW8Num30z1"/>
    <w:qFormat/>
  </w:style>
  <w:style w:type="character" w:customStyle="1" w:styleId="WW8Num15z0">
    <w:name w:val="WW8Num15z0"/>
    <w:qFormat/>
  </w:style>
  <w:style w:type="character" w:customStyle="1" w:styleId="WW8Num16z0">
    <w:name w:val="WW8Num16z0"/>
    <w:qFormat/>
  </w:style>
  <w:style w:type="character" w:customStyle="1" w:styleId="WW8Num22z0">
    <w:name w:val="WW8Num22z0"/>
    <w:qFormat/>
  </w:style>
  <w:style w:type="character" w:customStyle="1" w:styleId="WW8Num18z0">
    <w:name w:val="WW8Num18z0"/>
    <w:qFormat/>
  </w:style>
  <w:style w:type="character" w:customStyle="1" w:styleId="WW8Num37z0">
    <w:name w:val="WW8Num37z0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  <w:rPr>
      <w:b w:val="0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paragraph" w:customStyle="1" w:styleId="16">
    <w:name w:val="Заголовок1"/>
    <w:basedOn w:val="a"/>
    <w:next w:val="afa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a">
    <w:name w:val="Body Text"/>
    <w:basedOn w:val="a"/>
    <w:link w:val="af9"/>
    <w:rsid w:val="0076353A"/>
    <w:pPr>
      <w:spacing w:after="120"/>
    </w:pPr>
  </w:style>
  <w:style w:type="paragraph" w:styleId="affc">
    <w:name w:val="List"/>
    <w:basedOn w:val="afa"/>
  </w:style>
  <w:style w:type="paragraph" w:styleId="affd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e">
    <w:name w:val="index heading"/>
    <w:basedOn w:val="16"/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16"/>
    <w:qFormat/>
  </w:style>
  <w:style w:type="paragraph" w:styleId="afff">
    <w:name w:val="Title"/>
    <w:basedOn w:val="a"/>
    <w:next w:val="afa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">
    <w:name w:val="index heading11"/>
    <w:basedOn w:val="afff"/>
    <w:qFormat/>
  </w:style>
  <w:style w:type="paragraph" w:customStyle="1" w:styleId="afff0">
    <w:name w:val="Название раздела инструкции"/>
    <w:basedOn w:val="a"/>
    <w:autoRedefine/>
    <w:qFormat/>
    <w:rsid w:val="00275328"/>
    <w:pPr>
      <w:jc w:val="center"/>
    </w:pPr>
    <w:rPr>
      <w:b/>
    </w:rPr>
  </w:style>
  <w:style w:type="paragraph" w:customStyle="1" w:styleId="afff1">
    <w:name w:val="Раздел положения"/>
    <w:basedOn w:val="a"/>
    <w:autoRedefine/>
    <w:qFormat/>
    <w:rsid w:val="007475EE"/>
    <w:pPr>
      <w:tabs>
        <w:tab w:val="left" w:pos="360"/>
      </w:tabs>
      <w:spacing w:before="80" w:after="80"/>
      <w:ind w:left="360" w:hanging="360"/>
      <w:jc w:val="center"/>
    </w:pPr>
    <w:rPr>
      <w:b/>
      <w:sz w:val="32"/>
      <w:szCs w:val="32"/>
    </w:rPr>
  </w:style>
  <w:style w:type="paragraph" w:customStyle="1" w:styleId="afff2">
    <w:name w:val="Подраздел раздела положения"/>
    <w:basedOn w:val="a"/>
    <w:autoRedefine/>
    <w:qFormat/>
    <w:rsid w:val="007475EE"/>
    <w:pPr>
      <w:tabs>
        <w:tab w:val="left" w:pos="357"/>
      </w:tabs>
      <w:spacing w:before="80" w:after="80"/>
      <w:jc w:val="both"/>
    </w:pPr>
  </w:style>
  <w:style w:type="paragraph" w:styleId="af8">
    <w:name w:val="footnote text"/>
    <w:basedOn w:val="a"/>
    <w:link w:val="af7"/>
    <w:uiPriority w:val="99"/>
    <w:rsid w:val="00D561D9"/>
    <w:rPr>
      <w:sz w:val="20"/>
      <w:szCs w:val="20"/>
    </w:rPr>
  </w:style>
  <w:style w:type="paragraph" w:customStyle="1" w:styleId="17">
    <w:name w:val="Шапка 1"/>
    <w:basedOn w:val="a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5">
    <w:name w:val="Шапка 3"/>
    <w:basedOn w:val="a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"/>
    <w:link w:val="a9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3">
    <w:name w:val="Колонтитул"/>
    <w:basedOn w:val="a"/>
    <w:qFormat/>
  </w:style>
  <w:style w:type="paragraph" w:styleId="aff1">
    <w:name w:val="header"/>
    <w:basedOn w:val="a"/>
    <w:link w:val="aff0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4">
    <w:name w:val="Body Text Indent"/>
    <w:basedOn w:val="a"/>
    <w:rsid w:val="0076353A"/>
    <w:pPr>
      <w:ind w:left="360"/>
    </w:pPr>
    <w:rPr>
      <w:sz w:val="24"/>
      <w:szCs w:val="24"/>
    </w:rPr>
  </w:style>
  <w:style w:type="paragraph" w:styleId="aff9">
    <w:name w:val="footer"/>
    <w:basedOn w:val="a"/>
    <w:link w:val="aff8"/>
    <w:uiPriority w:val="99"/>
    <w:rsid w:val="0076353A"/>
    <w:pPr>
      <w:tabs>
        <w:tab w:val="center" w:pos="4677"/>
        <w:tab w:val="right" w:pos="9355"/>
      </w:tabs>
    </w:pPr>
  </w:style>
  <w:style w:type="paragraph" w:styleId="26">
    <w:name w:val="Body Text Indent 2"/>
    <w:basedOn w:val="a"/>
    <w:qFormat/>
    <w:rsid w:val="0076353A"/>
    <w:pPr>
      <w:spacing w:after="120" w:line="480" w:lineRule="auto"/>
      <w:ind w:left="283"/>
    </w:pPr>
  </w:style>
  <w:style w:type="paragraph" w:styleId="36">
    <w:name w:val="Body Text 3"/>
    <w:basedOn w:val="a"/>
    <w:qFormat/>
    <w:rsid w:val="0076353A"/>
    <w:pPr>
      <w:spacing w:after="120"/>
    </w:pPr>
    <w:rPr>
      <w:sz w:val="16"/>
      <w:szCs w:val="16"/>
    </w:rPr>
  </w:style>
  <w:style w:type="paragraph" w:styleId="34">
    <w:name w:val="Body Text Indent 3"/>
    <w:basedOn w:val="a"/>
    <w:link w:val="33"/>
    <w:qFormat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"/>
    <w:qFormat/>
    <w:rsid w:val="0076353A"/>
    <w:pPr>
      <w:spacing w:after="120" w:line="480" w:lineRule="auto"/>
    </w:pPr>
  </w:style>
  <w:style w:type="paragraph" w:styleId="afff5">
    <w:name w:val="Block Text"/>
    <w:basedOn w:val="a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6">
    <w:name w:val="Подпункт"/>
    <w:basedOn w:val="a"/>
    <w:link w:val="12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4">
    <w:name w:val="Пункт2"/>
    <w:basedOn w:val="a"/>
    <w:link w:val="23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8">
    <w:name w:val="toc 1"/>
    <w:basedOn w:val="a"/>
    <w:next w:val="a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"/>
    <w:next w:val="a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paragraph" w:customStyle="1" w:styleId="afff6">
    <w:name w:val="Раздел регламента"/>
    <w:basedOn w:val="a"/>
    <w:qFormat/>
    <w:rsid w:val="00E228FA"/>
  </w:style>
  <w:style w:type="paragraph" w:customStyle="1" w:styleId="afff7">
    <w:name w:val="Приложение к регламенту"/>
    <w:basedOn w:val="a"/>
    <w:qFormat/>
    <w:rsid w:val="00E228FA"/>
    <w:pPr>
      <w:jc w:val="right"/>
    </w:pPr>
  </w:style>
  <w:style w:type="paragraph" w:styleId="28">
    <w:name w:val="toc 2"/>
    <w:basedOn w:val="a"/>
    <w:next w:val="a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f8">
    <w:name w:val="Balloon Text"/>
    <w:basedOn w:val="a"/>
    <w:semiHidden/>
    <w:qFormat/>
    <w:rsid w:val="00197C91"/>
    <w:rPr>
      <w:rFonts w:ascii="Tahoma" w:hAnsi="Tahoma" w:cs="Tahoma"/>
      <w:sz w:val="16"/>
      <w:szCs w:val="16"/>
    </w:rPr>
  </w:style>
  <w:style w:type="paragraph" w:styleId="aff3">
    <w:name w:val="annotation text"/>
    <w:basedOn w:val="a"/>
    <w:link w:val="aff2"/>
    <w:semiHidden/>
    <w:qFormat/>
    <w:rsid w:val="00B714B0"/>
    <w:rPr>
      <w:sz w:val="20"/>
      <w:szCs w:val="20"/>
    </w:rPr>
  </w:style>
  <w:style w:type="paragraph" w:styleId="afff9">
    <w:name w:val="annotation subject"/>
    <w:basedOn w:val="aff3"/>
    <w:next w:val="aff3"/>
    <w:semiHidden/>
    <w:qFormat/>
    <w:rsid w:val="00B714B0"/>
    <w:rPr>
      <w:b/>
      <w:bCs/>
    </w:rPr>
  </w:style>
  <w:style w:type="paragraph" w:customStyle="1" w:styleId="19">
    <w:name w:val="Обычный (веб)1"/>
    <w:basedOn w:val="a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"/>
    <w:next w:val="a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"/>
    <w:next w:val="a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9">
    <w:name w:val="Раздел положения 2"/>
    <w:basedOn w:val="a"/>
    <w:qFormat/>
    <w:rsid w:val="002C1E0E"/>
    <w:pPr>
      <w:pageBreakBefore/>
      <w:jc w:val="both"/>
      <w:outlineLvl w:val="0"/>
    </w:pPr>
    <w:rPr>
      <w:b/>
    </w:rPr>
  </w:style>
  <w:style w:type="paragraph" w:customStyle="1" w:styleId="afffa">
    <w:name w:val="Знак Знак Знак Знак Знак Знак Знак Знак Знак"/>
    <w:basedOn w:val="a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b">
    <w:name w:val="No Spacing"/>
    <w:basedOn w:val="a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customStyle="1" w:styleId="caption111">
    <w:name w:val="caption111"/>
    <w:basedOn w:val="a"/>
    <w:next w:val="a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styleId="ab">
    <w:name w:val="Subtitle"/>
    <w:basedOn w:val="a"/>
    <w:next w:val="a"/>
    <w:link w:val="aa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c">
    <w:name w:val="List Paragraph"/>
    <w:basedOn w:val="a"/>
    <w:link w:val="afb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e">
    <w:name w:val="Intense Quote"/>
    <w:basedOn w:val="a"/>
    <w:next w:val="a"/>
    <w:link w:val="ad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c">
    <w:name w:val="TOC Heading"/>
    <w:basedOn w:val="1"/>
    <w:next w:val="a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5">
    <w:name w:val="E-mail Signature"/>
    <w:basedOn w:val="a"/>
    <w:link w:val="af4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d">
    <w:name w:val="Знак"/>
    <w:basedOn w:val="a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8">
    <w:name w:val="Нумерованный список ур3"/>
    <w:basedOn w:val="a"/>
    <w:qFormat/>
    <w:rsid w:val="00D22F6D"/>
    <w:pPr>
      <w:tabs>
        <w:tab w:val="left" w:pos="1233"/>
      </w:tabs>
      <w:ind w:left="1233" w:hanging="360"/>
      <w:jc w:val="both"/>
    </w:pPr>
    <w:rPr>
      <w:rFonts w:ascii="Garamond" w:hAnsi="Garamond"/>
      <w:sz w:val="24"/>
      <w:szCs w:val="20"/>
    </w:rPr>
  </w:style>
  <w:style w:type="paragraph" w:customStyle="1" w:styleId="410">
    <w:name w:val="Маркированный список 41"/>
    <w:basedOn w:val="a"/>
    <w:qFormat/>
    <w:rsid w:val="00D22F6D"/>
    <w:pPr>
      <w:tabs>
        <w:tab w:val="left" w:pos="0"/>
      </w:tabs>
      <w:spacing w:before="120"/>
      <w:ind w:left="-207" w:hanging="360"/>
      <w:jc w:val="both"/>
    </w:pPr>
    <w:rPr>
      <w:rFonts w:ascii="Garamond" w:hAnsi="Garamond"/>
      <w:sz w:val="24"/>
      <w:szCs w:val="20"/>
    </w:rPr>
  </w:style>
  <w:style w:type="paragraph" w:customStyle="1" w:styleId="2a">
    <w:name w:val="Нумерованный список ур2"/>
    <w:basedOn w:val="a"/>
    <w:qFormat/>
    <w:rsid w:val="00D22F6D"/>
    <w:pPr>
      <w:tabs>
        <w:tab w:val="left" w:pos="513"/>
      </w:tabs>
      <w:spacing w:before="120"/>
      <w:ind w:left="513" w:hanging="360"/>
      <w:jc w:val="both"/>
    </w:pPr>
    <w:rPr>
      <w:rFonts w:ascii="Garamond" w:hAnsi="Garamond"/>
      <w:sz w:val="24"/>
      <w:szCs w:val="20"/>
    </w:rPr>
  </w:style>
  <w:style w:type="paragraph" w:styleId="afffe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9">
    <w:name w:val="Знак Знак3 Знак Знак"/>
    <w:basedOn w:val="a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">
    <w:name w:val="Пункт"/>
    <w:basedOn w:val="a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a">
    <w:name w:val="Абзац списка1"/>
    <w:basedOn w:val="a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0">
    <w:name w:val="Таблица"/>
    <w:basedOn w:val="a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1">
    <w:name w:val="Таблица шапка"/>
    <w:basedOn w:val="a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">
    <w:name w:val="Подподпункт"/>
    <w:basedOn w:val="af6"/>
    <w:link w:val="afe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ffff2">
    <w:name w:val="УРОВЕНЬ_(а)"/>
    <w:basedOn w:val="afc"/>
    <w:qFormat/>
    <w:rsid w:val="00B56F46"/>
    <w:pPr>
      <w:tabs>
        <w:tab w:val="left" w:pos="0"/>
      </w:tabs>
      <w:spacing w:before="120" w:line="360" w:lineRule="exact"/>
      <w:ind w:left="1985" w:hanging="567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c"/>
    <w:qFormat/>
    <w:rsid w:val="00B56F46"/>
    <w:pPr>
      <w:tabs>
        <w:tab w:val="left" w:pos="0"/>
      </w:tabs>
      <w:spacing w:before="120" w:line="360" w:lineRule="exact"/>
      <w:ind w:left="2268" w:hanging="567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b">
    <w:name w:val="УРОВЕНЬ_Абзац_тип2"/>
    <w:basedOn w:val="afc"/>
    <w:qFormat/>
    <w:rsid w:val="00B56F46"/>
    <w:pPr>
      <w:tabs>
        <w:tab w:val="left" w:pos="0"/>
      </w:tabs>
      <w:spacing w:before="120" w:line="360" w:lineRule="exact"/>
      <w:ind w:left="1701"/>
      <w:contextualSpacing w:val="0"/>
      <w:jc w:val="both"/>
    </w:pPr>
    <w:rPr>
      <w:sz w:val="26"/>
      <w:szCs w:val="28"/>
      <w:lang w:eastAsia="en-US"/>
    </w:rPr>
  </w:style>
  <w:style w:type="paragraph" w:customStyle="1" w:styleId="32">
    <w:name w:val="УРОВЕНЬ_Абзац_тип3"/>
    <w:basedOn w:val="afc"/>
    <w:link w:val="31"/>
    <w:qFormat/>
    <w:rsid w:val="00B56F46"/>
    <w:pPr>
      <w:tabs>
        <w:tab w:val="left" w:pos="0"/>
      </w:tabs>
      <w:spacing w:before="120" w:line="360" w:lineRule="exact"/>
      <w:ind w:left="0"/>
      <w:contextualSpacing w:val="0"/>
      <w:jc w:val="both"/>
    </w:pPr>
    <w:rPr>
      <w:sz w:val="26"/>
      <w:szCs w:val="28"/>
      <w:lang w:eastAsia="en-US"/>
    </w:rPr>
  </w:style>
  <w:style w:type="paragraph" w:customStyle="1" w:styleId="affff3">
    <w:name w:val="УРОВЕНЬ_Подпись"/>
    <w:basedOn w:val="afc"/>
    <w:qFormat/>
    <w:rsid w:val="00B56F46"/>
    <w:pPr>
      <w:keepNext/>
      <w:tabs>
        <w:tab w:val="left" w:pos="0"/>
      </w:tabs>
      <w:spacing w:before="120" w:after="120" w:line="360" w:lineRule="exact"/>
      <w:ind w:left="1134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b">
    <w:name w:val="Стиль Заголовок 1 + по ширине"/>
    <w:basedOn w:val="1"/>
    <w:qFormat/>
    <w:rsid w:val="005773B2"/>
    <w:pPr>
      <w:keepLines/>
      <w:tabs>
        <w:tab w:val="left" w:pos="567"/>
      </w:tabs>
      <w:spacing w:before="480" w:after="240"/>
      <w:ind w:left="567" w:hanging="567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5">
    <w:name w:val="endnote text"/>
    <w:basedOn w:val="a"/>
    <w:link w:val="aff4"/>
    <w:rsid w:val="003879D4"/>
    <w:rPr>
      <w:sz w:val="20"/>
      <w:szCs w:val="20"/>
    </w:rPr>
  </w:style>
  <w:style w:type="paragraph" w:customStyle="1" w:styleId="2c">
    <w:name w:val="Заголовок 2 КВВ"/>
    <w:basedOn w:val="a"/>
    <w:qFormat/>
    <w:rsid w:val="00CB35E8"/>
    <w:pPr>
      <w:keepNext/>
      <w:tabs>
        <w:tab w:val="left" w:pos="0"/>
      </w:tabs>
      <w:spacing w:before="120" w:after="120"/>
      <w:ind w:left="1429" w:hanging="36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4">
    <w:name w:val="Таблица текст"/>
    <w:basedOn w:val="a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5">
    <w:name w:val="Normal (Web)"/>
    <w:basedOn w:val="a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4">
    <w:name w:val="УРОВЕНЬ_1."/>
    <w:basedOn w:val="afc"/>
    <w:link w:val="13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"/>
    <w:next w:val="a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"/>
    <w:next w:val="a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"/>
    <w:next w:val="a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1c">
    <w:name w:val="Обычный1"/>
    <w:qFormat/>
    <w:rsid w:val="009E6F99"/>
    <w:pPr>
      <w:widowControl w:val="0"/>
      <w:spacing w:line="300" w:lineRule="auto"/>
      <w:ind w:left="600"/>
    </w:pPr>
    <w:rPr>
      <w:sz w:val="28"/>
    </w:rPr>
  </w:style>
  <w:style w:type="paragraph" w:customStyle="1" w:styleId="2d">
    <w:name w:val="Обычный2"/>
    <w:qFormat/>
    <w:rsid w:val="009E6F99"/>
    <w:pPr>
      <w:widowControl w:val="0"/>
      <w:spacing w:line="300" w:lineRule="auto"/>
      <w:ind w:left="600"/>
    </w:pPr>
    <w:rPr>
      <w:sz w:val="28"/>
    </w:rPr>
  </w:style>
  <w:style w:type="paragraph" w:customStyle="1" w:styleId="affff6">
    <w:name w:val="Содержимое врезки"/>
    <w:basedOn w:val="a"/>
    <w:qFormat/>
  </w:style>
  <w:style w:type="paragraph" w:customStyle="1" w:styleId="affff7">
    <w:name w:val="Содержимое таблицы"/>
    <w:basedOn w:val="a"/>
    <w:qFormat/>
    <w:pPr>
      <w:widowControl w:val="0"/>
      <w:suppressLineNumbers/>
    </w:pPr>
  </w:style>
  <w:style w:type="paragraph" w:customStyle="1" w:styleId="Default">
    <w:name w:val="Default"/>
    <w:qFormat/>
    <w:rsid w:val="00475976"/>
    <w:pPr>
      <w:suppressAutoHyphens w:val="0"/>
    </w:pPr>
    <w:rPr>
      <w:rFonts w:eastAsia="Calibri"/>
      <w:color w:val="000000"/>
      <w:sz w:val="24"/>
      <w:szCs w:val="24"/>
    </w:rPr>
  </w:style>
  <w:style w:type="numbering" w:customStyle="1" w:styleId="1d">
    <w:name w:val="Стиль1"/>
    <w:uiPriority w:val="99"/>
    <w:qFormat/>
    <w:rsid w:val="00F001E4"/>
  </w:style>
  <w:style w:type="numbering" w:customStyle="1" w:styleId="2e">
    <w:name w:val="Стиль2"/>
    <w:uiPriority w:val="99"/>
    <w:qFormat/>
    <w:rsid w:val="006629C9"/>
  </w:style>
  <w:style w:type="numbering" w:customStyle="1" w:styleId="WW8Num30">
    <w:name w:val="WW8Num30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22">
    <w:name w:val="WW8Num22"/>
    <w:qFormat/>
  </w:style>
  <w:style w:type="numbering" w:customStyle="1" w:styleId="WW8Num18">
    <w:name w:val="WW8Num18"/>
    <w:qFormat/>
  </w:style>
  <w:style w:type="numbering" w:customStyle="1" w:styleId="WW8Num37">
    <w:name w:val="WW8Num37"/>
    <w:qFormat/>
  </w:style>
  <w:style w:type="numbering" w:customStyle="1" w:styleId="WW8Num29">
    <w:name w:val="WW8Num29"/>
    <w:qFormat/>
  </w:style>
  <w:style w:type="numbering" w:customStyle="1" w:styleId="WW8Num8">
    <w:name w:val="WW8Num8"/>
    <w:qFormat/>
  </w:style>
  <w:style w:type="table" w:styleId="affff8">
    <w:name w:val="Table Grid"/>
    <w:basedOn w:val="a1"/>
    <w:uiPriority w:val="39"/>
    <w:rsid w:val="007635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e">
    <w:name w:val="Сетка таблицы1"/>
    <w:basedOn w:val="a1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Label179">
    <w:name w:val="ListLabel 179"/>
    <w:qFormat/>
    <w:rsid w:val="001E569B"/>
    <w:rPr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95577-3FCD-4951-A41A-AF0431448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14</Pages>
  <Words>2691</Words>
  <Characters>15345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18001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Колесников Олег Анатольевич</cp:lastModifiedBy>
  <cp:revision>26</cp:revision>
  <cp:lastPrinted>2024-05-21T13:52:00Z</cp:lastPrinted>
  <dcterms:created xsi:type="dcterms:W3CDTF">2026-04-24T13:13:00Z</dcterms:created>
  <dcterms:modified xsi:type="dcterms:W3CDTF">2026-05-15T08:49:00Z</dcterms:modified>
  <dc:language>ru-RU</dc:language>
</cp:coreProperties>
</file>